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01" w:rsidRDefault="00EC55D6">
      <w:pPr>
        <w:jc w:val="center"/>
        <w:rPr>
          <w:b/>
        </w:rPr>
      </w:pPr>
      <w:r>
        <w:rPr>
          <w:b/>
        </w:rPr>
        <w:t>ДОГОВІР</w:t>
      </w:r>
    </w:p>
    <w:p w:rsidR="00F05F01" w:rsidRDefault="00EC55D6">
      <w:pPr>
        <w:jc w:val="center"/>
        <w:rPr>
          <w:b/>
        </w:rPr>
      </w:pPr>
      <w:r>
        <w:rPr>
          <w:b/>
        </w:rPr>
        <w:t xml:space="preserve">про постачання електричної енергії споживачу № </w:t>
      </w:r>
      <w:r>
        <w:rPr>
          <w:b/>
          <w:highlight w:val="yellow"/>
        </w:rPr>
        <w:t>_____</w:t>
      </w:r>
    </w:p>
    <w:p w:rsidR="00F05F01" w:rsidRDefault="00EC55D6">
      <w:pPr>
        <w:rPr>
          <w:b/>
        </w:rPr>
      </w:pPr>
      <w:r>
        <w:rPr>
          <w:b/>
          <w:highlight w:val="yellow"/>
        </w:rPr>
        <w:t>____________</w:t>
      </w:r>
      <w:r>
        <w:rPr>
          <w:b/>
        </w:rPr>
        <w:tab/>
      </w:r>
      <w:r>
        <w:rPr>
          <w:b/>
        </w:rPr>
        <w:tab/>
      </w:r>
      <w:r>
        <w:rPr>
          <w:b/>
        </w:rPr>
        <w:tab/>
      </w:r>
      <w:r>
        <w:rPr>
          <w:b/>
        </w:rPr>
        <w:tab/>
      </w:r>
      <w:r>
        <w:rPr>
          <w:b/>
        </w:rPr>
        <w:tab/>
      </w:r>
      <w:r>
        <w:rPr>
          <w:b/>
        </w:rPr>
        <w:tab/>
      </w:r>
      <w:r>
        <w:rPr>
          <w:b/>
        </w:rPr>
        <w:tab/>
      </w:r>
      <w:r>
        <w:rPr>
          <w:b/>
        </w:rPr>
        <w:tab/>
      </w:r>
      <w:r>
        <w:rPr>
          <w:b/>
        </w:rPr>
        <w:tab/>
      </w:r>
      <w:r>
        <w:rPr>
          <w:b/>
          <w:highlight w:val="yellow"/>
        </w:rPr>
        <w:t>_______________</w:t>
      </w:r>
    </w:p>
    <w:p w:rsidR="00F05F01" w:rsidRDefault="00EC55D6">
      <w:pPr>
        <w:rPr>
          <w:vertAlign w:val="superscript"/>
        </w:rPr>
      </w:pPr>
      <w:r>
        <w:rPr>
          <w:vertAlign w:val="superscript"/>
        </w:rPr>
        <w:t>(місце укладення)</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195E89">
        <w:rPr>
          <w:vertAlign w:val="superscript"/>
        </w:rPr>
        <w:tab/>
      </w:r>
      <w:r>
        <w:rPr>
          <w:vertAlign w:val="superscript"/>
        </w:rPr>
        <w:t>(дата укладення)</w:t>
      </w:r>
    </w:p>
    <w:p w:rsidR="00F05F01" w:rsidRDefault="00EC55D6">
      <w:pPr>
        <w:jc w:val="both"/>
      </w:pPr>
      <w:r>
        <w:rPr>
          <w:b/>
        </w:rPr>
        <w:t>_________________________________________</w:t>
      </w:r>
      <w:r>
        <w:t xml:space="preserve">, постачальник електричної енергії (надалі – Постачальник), який діє на підставі ліцензії на право провадження господарської діяльності з постачання електричної енергії споживачу від ________________________, в особі </w:t>
      </w:r>
      <w:r>
        <w:rPr>
          <w:highlight w:val="yellow"/>
        </w:rPr>
        <w:t>____________________</w:t>
      </w:r>
      <w:r>
        <w:t xml:space="preserve">, який діє на підставі </w:t>
      </w:r>
      <w:r>
        <w:rPr>
          <w:highlight w:val="yellow"/>
        </w:rPr>
        <w:t>___________________</w:t>
      </w:r>
      <w:r>
        <w:t>, та</w:t>
      </w:r>
    </w:p>
    <w:p w:rsidR="00F05F01" w:rsidRDefault="00EC55D6">
      <w:pPr>
        <w:widowControl w:val="0"/>
        <w:pBdr>
          <w:top w:val="nil"/>
          <w:left w:val="nil"/>
          <w:bottom w:val="nil"/>
          <w:right w:val="nil"/>
          <w:between w:val="nil"/>
        </w:pBdr>
        <w:jc w:val="both"/>
      </w:pPr>
      <w:r>
        <w:rPr>
          <w:b/>
          <w:highlight w:val="yellow"/>
        </w:rPr>
        <w:t>__________________________________________</w:t>
      </w:r>
      <w:r>
        <w:t xml:space="preserve"> (надалі</w:t>
      </w:r>
      <w:r w:rsidR="00195E89">
        <w:t xml:space="preserve"> </w:t>
      </w:r>
      <w:r>
        <w:t>–</w:t>
      </w:r>
      <w:r w:rsidR="00195E89">
        <w:t xml:space="preserve"> </w:t>
      </w:r>
      <w:r>
        <w:t xml:space="preserve">Споживач), в особі </w:t>
      </w:r>
      <w:r>
        <w:rPr>
          <w:highlight w:val="yellow"/>
        </w:rPr>
        <w:t>__________________________</w:t>
      </w:r>
      <w:r>
        <w:t xml:space="preserve">, який (яка) діє на підставі </w:t>
      </w:r>
      <w:r>
        <w:rPr>
          <w:highlight w:val="yellow"/>
        </w:rPr>
        <w:t>_____________</w:t>
      </w:r>
      <w:r>
        <w:t>, (надалі</w:t>
      </w:r>
      <w:r w:rsidR="00195E89">
        <w:t xml:space="preserve"> </w:t>
      </w:r>
      <w:r>
        <w:t>разом</w:t>
      </w:r>
      <w:r w:rsidR="00195E89">
        <w:t xml:space="preserve"> </w:t>
      </w:r>
      <w:r>
        <w:t>іменовані</w:t>
      </w:r>
      <w:r w:rsidR="00195E89">
        <w:t xml:space="preserve"> </w:t>
      </w:r>
      <w:r>
        <w:t>–</w:t>
      </w:r>
      <w:r w:rsidR="00195E89">
        <w:t xml:space="preserve"> </w:t>
      </w:r>
      <w:r>
        <w:t>Сторони), уклали цей договір про постачання електричної енергії споживачу (надалі</w:t>
      </w:r>
      <w:r w:rsidR="00195E89">
        <w:t xml:space="preserve"> </w:t>
      </w:r>
      <w:r>
        <w:t>–</w:t>
      </w:r>
      <w:r w:rsidR="00195E89">
        <w:t xml:space="preserve"> </w:t>
      </w:r>
      <w:r>
        <w:t>Договір/договір про закупівлю) про наступне.</w:t>
      </w:r>
    </w:p>
    <w:p w:rsidR="00F05F01" w:rsidRDefault="00EC55D6">
      <w:pPr>
        <w:numPr>
          <w:ilvl w:val="0"/>
          <w:numId w:val="1"/>
        </w:numPr>
        <w:pBdr>
          <w:top w:val="nil"/>
          <w:left w:val="nil"/>
          <w:bottom w:val="nil"/>
          <w:right w:val="nil"/>
          <w:between w:val="nil"/>
        </w:pBdr>
        <w:spacing w:before="120" w:line="256" w:lineRule="auto"/>
        <w:ind w:left="0" w:firstLine="0"/>
        <w:jc w:val="center"/>
        <w:rPr>
          <w:b/>
        </w:rPr>
      </w:pPr>
      <w:r>
        <w:rPr>
          <w:b/>
        </w:rPr>
        <w:t>Загальні положення</w:t>
      </w:r>
    </w:p>
    <w:p w:rsidR="00F05F01" w:rsidRDefault="00EC55D6">
      <w:pPr>
        <w:numPr>
          <w:ilvl w:val="1"/>
          <w:numId w:val="1"/>
        </w:numPr>
        <w:pBdr>
          <w:top w:val="nil"/>
          <w:left w:val="nil"/>
          <w:bottom w:val="nil"/>
          <w:right w:val="nil"/>
          <w:between w:val="nil"/>
        </w:pBdr>
        <w:spacing w:line="256" w:lineRule="auto"/>
        <w:ind w:left="0" w:firstLine="0"/>
        <w:jc w:val="both"/>
      </w:pPr>
      <w:r>
        <w:t>Цей Договір є договором, що встановлює порядок та умови постачання електричної енергії, як товарної продукції, Споживачу Постачальником та укладається Сторонами, з урахуванням положень Закону України «Про ринок електричної енергії», Правил роздрібного ринку електричної енергії, які затверджені Постановою НКРЕКП № 312 від 14.03.2018 року (надалі – ПРРЕЕ) та Закону України «Про публічні закупівлі».</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Предмет Договору</w:t>
      </w:r>
    </w:p>
    <w:p w:rsidR="00F05F01" w:rsidRDefault="00EC55D6">
      <w:pPr>
        <w:numPr>
          <w:ilvl w:val="1"/>
          <w:numId w:val="1"/>
        </w:numPr>
        <w:pBdr>
          <w:top w:val="nil"/>
          <w:left w:val="nil"/>
          <w:bottom w:val="nil"/>
          <w:right w:val="nil"/>
          <w:between w:val="nil"/>
        </w:pBdr>
        <w:spacing w:line="256" w:lineRule="auto"/>
        <w:ind w:left="0" w:firstLine="0"/>
        <w:jc w:val="both"/>
      </w:pPr>
      <w:r>
        <w:t xml:space="preserve">За цим Договором Постачальник продає електричну енергію (код товару згідно Національного класифікатора </w:t>
      </w:r>
      <w:r>
        <w:rPr>
          <w:b/>
        </w:rPr>
        <w:t>ДК 021:2015: 09310000-5 – Електрична енергія</w:t>
      </w:r>
      <w:r>
        <w:t>) (надалі</w:t>
      </w:r>
      <w:r w:rsidR="00195E89">
        <w:t xml:space="preserve"> </w:t>
      </w:r>
      <w:r>
        <w:t>–</w:t>
      </w:r>
      <w:r w:rsidR="00195E89">
        <w:t xml:space="preserve"> </w:t>
      </w:r>
      <w:r>
        <w:t>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05F01" w:rsidRDefault="00EC55D6">
      <w:pPr>
        <w:numPr>
          <w:ilvl w:val="1"/>
          <w:numId w:val="1"/>
        </w:numPr>
        <w:pBdr>
          <w:top w:val="nil"/>
          <w:left w:val="nil"/>
          <w:bottom w:val="nil"/>
          <w:right w:val="nil"/>
          <w:between w:val="nil"/>
        </w:pBdr>
        <w:spacing w:line="256" w:lineRule="auto"/>
        <w:ind w:left="0" w:firstLine="0"/>
        <w:jc w:val="both"/>
      </w:pPr>
      <w:r>
        <w:t>Обов'язковою умовою для постачання Товару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Очікуваний обсяг та строк постачання Товару визначається у Комерційній пропозиції, яка є Додатком 2 до цього Договору (далі – Комерційна пропозиція). Очікуваний обсяг постачання Товару відповідає очікуваному обсягу закупівлі послуг з розподілу (передачі) електричної енергії в оператора системи. Обсяги закупівлі Товару можуть бути змінені відповідно до умов Договору, Закону України «Про публічні закупівлі» та ПРРЕЕ.</w:t>
      </w:r>
    </w:p>
    <w:p w:rsidR="00F05F01" w:rsidRDefault="00EC55D6">
      <w:pPr>
        <w:numPr>
          <w:ilvl w:val="1"/>
          <w:numId w:val="1"/>
        </w:numPr>
        <w:pBdr>
          <w:top w:val="nil"/>
          <w:left w:val="nil"/>
          <w:bottom w:val="nil"/>
          <w:right w:val="nil"/>
          <w:between w:val="nil"/>
        </w:pBdr>
        <w:spacing w:line="256" w:lineRule="auto"/>
        <w:ind w:left="0" w:firstLine="0"/>
        <w:jc w:val="both"/>
      </w:pPr>
      <w:r>
        <w:t>Місце постачання Товару визначається відповідно до Додатку 1 до цього Договору.</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Умови постачання</w:t>
      </w:r>
    </w:p>
    <w:p w:rsidR="00F05F01" w:rsidRDefault="00EC55D6">
      <w:pPr>
        <w:numPr>
          <w:ilvl w:val="1"/>
          <w:numId w:val="1"/>
        </w:numPr>
        <w:pBdr>
          <w:top w:val="nil"/>
          <w:left w:val="nil"/>
          <w:bottom w:val="nil"/>
          <w:right w:val="nil"/>
          <w:between w:val="nil"/>
        </w:pBdr>
        <w:spacing w:line="256" w:lineRule="auto"/>
        <w:ind w:left="0" w:firstLine="0"/>
        <w:jc w:val="both"/>
      </w:pPr>
      <w:r>
        <w:t>Початком постачання Товару Споживачу є дата, зазначена в заяві-приєднанні, яка є Додатком 1 до цього Договору.</w:t>
      </w:r>
    </w:p>
    <w:p w:rsidR="00F05F01" w:rsidRDefault="00EC55D6">
      <w:pPr>
        <w:numPr>
          <w:ilvl w:val="1"/>
          <w:numId w:val="1"/>
        </w:numPr>
        <w:pBdr>
          <w:top w:val="nil"/>
          <w:left w:val="nil"/>
          <w:bottom w:val="nil"/>
          <w:right w:val="nil"/>
          <w:between w:val="nil"/>
        </w:pBdr>
        <w:spacing w:line="256" w:lineRule="auto"/>
        <w:ind w:left="0" w:firstLine="0"/>
        <w:jc w:val="both"/>
      </w:pPr>
      <w:r>
        <w:t>Споживач має право вільно змінювати Постачальника відповідно до процедури, визначеної ПРРЕЕ, та умов цього Договору.</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за цим Договором не має права вимагати від Споживача будь-якої іншої плати за Товар, що не визначена у Комерційній пропозиції. Зміна ціни за одиницю Товару, у випадках передбачених законодавством та цим Договором, не вважається додатковою (іншою) платою за Товар.</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Якість постачання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05F01" w:rsidRDefault="00EC55D6">
      <w:pPr>
        <w:numPr>
          <w:ilvl w:val="1"/>
          <w:numId w:val="1"/>
        </w:numPr>
        <w:pBdr>
          <w:top w:val="nil"/>
          <w:left w:val="nil"/>
          <w:bottom w:val="nil"/>
          <w:right w:val="nil"/>
          <w:between w:val="nil"/>
        </w:pBdr>
        <w:spacing w:line="256" w:lineRule="auto"/>
        <w:ind w:left="0" w:firstLine="0"/>
        <w:jc w:val="both"/>
      </w:pPr>
      <w: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lastRenderedPageBreak/>
        <w:t xml:space="preserve">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t>вебсайті</w:t>
      </w:r>
      <w:proofErr w:type="spellEnd"/>
      <w:r>
        <w:t xml:space="preserve"> порядок надання компенсацій та їх розміри.</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Ціна, порядок обліку та оплати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 xml:space="preserve">Ціна Договору становить </w:t>
      </w:r>
      <w:r>
        <w:rPr>
          <w:highlight w:val="yellow"/>
        </w:rPr>
        <w:t>_________</w:t>
      </w:r>
      <w:r>
        <w:t xml:space="preserve"> грн. (</w:t>
      </w:r>
      <w:r>
        <w:rPr>
          <w:highlight w:val="yellow"/>
        </w:rPr>
        <w:t>_____________</w:t>
      </w:r>
      <w:r>
        <w:t xml:space="preserve"> грн. </w:t>
      </w:r>
      <w:r>
        <w:rPr>
          <w:highlight w:val="yellow"/>
        </w:rPr>
        <w:t>__</w:t>
      </w:r>
      <w:r>
        <w:t xml:space="preserve"> коп.), в тому числі ПДВ – </w:t>
      </w:r>
      <w:r>
        <w:rPr>
          <w:highlight w:val="yellow"/>
        </w:rPr>
        <w:t>___________</w:t>
      </w:r>
      <w:r>
        <w:t xml:space="preserve"> грн. (</w:t>
      </w:r>
      <w:r>
        <w:rPr>
          <w:highlight w:val="yellow"/>
        </w:rPr>
        <w:t>_______________</w:t>
      </w:r>
      <w:r>
        <w:t xml:space="preserve">грн. </w:t>
      </w:r>
      <w:r>
        <w:rPr>
          <w:highlight w:val="yellow"/>
        </w:rPr>
        <w:t>________</w:t>
      </w:r>
      <w:r>
        <w:t xml:space="preserve"> коп.). </w:t>
      </w:r>
    </w:p>
    <w:p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розраховується з Постачальником за Товар за цінами, що визначаються відповідно до Комерційної пропозиції. </w:t>
      </w:r>
    </w:p>
    <w:p w:rsidR="00F05F01" w:rsidRDefault="00EC55D6">
      <w:pPr>
        <w:numPr>
          <w:ilvl w:val="1"/>
          <w:numId w:val="1"/>
        </w:numPr>
        <w:pBdr>
          <w:top w:val="nil"/>
          <w:left w:val="nil"/>
          <w:bottom w:val="nil"/>
          <w:right w:val="nil"/>
          <w:between w:val="nil"/>
        </w:pBdr>
        <w:spacing w:line="256" w:lineRule="auto"/>
        <w:ind w:left="0" w:firstLine="0"/>
        <w:jc w:val="both"/>
      </w:pPr>
      <w:r>
        <w:t>Спосіб визначення ціни (тарифу) Товару зазначається в Комерційній пропозиції Постачальника.</w:t>
      </w:r>
    </w:p>
    <w:p w:rsidR="00F05F01" w:rsidRDefault="00EC55D6">
      <w:pPr>
        <w:numPr>
          <w:ilvl w:val="1"/>
          <w:numId w:val="1"/>
        </w:numPr>
        <w:spacing w:line="256" w:lineRule="auto"/>
        <w:ind w:left="0" w:firstLine="0"/>
        <w:jc w:val="both"/>
      </w:pPr>
      <w:r>
        <w:t>Для одного об’єкта споживання (площадки вимірювання) застосовується один спосіб визначення ціни Товару.</w:t>
      </w:r>
    </w:p>
    <w:p w:rsidR="00F05F01" w:rsidRDefault="00EC55D6">
      <w:pPr>
        <w:numPr>
          <w:ilvl w:val="1"/>
          <w:numId w:val="1"/>
        </w:numPr>
        <w:spacing w:line="256" w:lineRule="auto"/>
        <w:ind w:left="0" w:firstLine="0"/>
        <w:jc w:val="both"/>
      </w:pPr>
      <w:r>
        <w:t>Ціна Товару має зазначатися Постачальником у рахунках про оплату електричної енергії за цим Договором, у тому числі у разі її зміни.</w:t>
      </w:r>
    </w:p>
    <w:p w:rsidR="00F05F01" w:rsidRDefault="00EC55D6">
      <w:pPr>
        <w:numPr>
          <w:ilvl w:val="1"/>
          <w:numId w:val="1"/>
        </w:numPr>
        <w:spacing w:line="256" w:lineRule="auto"/>
        <w:ind w:left="0" w:firstLine="0"/>
        <w:jc w:val="both"/>
      </w:pPr>
      <w:r>
        <w:t>Постачальник має право збільшити ціну товару за одиницю товару у випадку коливання ціни електричної енергії. Підтвердженням факту коливання ціни електричної енергії (в бік збільшення) є інформація, що розміщена на офіційному сайті ДП «Оператор ринку» (https://www.oree.com.ua/).</w:t>
      </w:r>
    </w:p>
    <w:p w:rsidR="00F05F01" w:rsidRDefault="00EC55D6">
      <w:pPr>
        <w:numPr>
          <w:ilvl w:val="1"/>
          <w:numId w:val="1"/>
        </w:numPr>
        <w:pBdr>
          <w:top w:val="nil"/>
          <w:left w:val="nil"/>
          <w:bottom w:val="nil"/>
          <w:right w:val="nil"/>
          <w:between w:val="nil"/>
        </w:pBdr>
        <w:spacing w:line="256" w:lineRule="auto"/>
        <w:ind w:left="0" w:firstLine="0"/>
        <w:jc w:val="both"/>
      </w:pPr>
      <w:r>
        <w:t>Про зміну умов Договору Постачальник попереджає Споживача шляхом направлення повідомлення про зміну умов Договору.</w:t>
      </w:r>
      <w:r w:rsidR="0004432F">
        <w:t xml:space="preserve"> Повідомлення може бути направлено на електрону адресу Споживача що зазначено в договорі та вважається отриманим</w:t>
      </w:r>
      <w:r w:rsidR="008A3DFD">
        <w:t xml:space="preserve"> у день відправлення.</w:t>
      </w:r>
    </w:p>
    <w:p w:rsidR="00F05F01" w:rsidRDefault="00EC55D6">
      <w:pPr>
        <w:numPr>
          <w:ilvl w:val="1"/>
          <w:numId w:val="1"/>
        </w:numPr>
        <w:pBdr>
          <w:top w:val="nil"/>
          <w:left w:val="nil"/>
          <w:bottom w:val="nil"/>
          <w:right w:val="nil"/>
          <w:between w:val="nil"/>
        </w:pBdr>
        <w:spacing w:line="256" w:lineRule="auto"/>
        <w:ind w:left="0" w:firstLine="0"/>
        <w:jc w:val="both"/>
      </w:pPr>
      <w:r>
        <w:t>У разі надання у встановленому порядку Постачальником Споживачу повідомлення про зміну умов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ціни або умов постачання Товару, цей Договір вважається із зазначеної в повідомленні про зміну умов Договору дати (але не раніше ніж через 20 календарних днів від дня надання Споживачу повідомлення):</w:t>
      </w:r>
    </w:p>
    <w:p w:rsidR="00F05F01" w:rsidRDefault="00EC55D6">
      <w:pPr>
        <w:numPr>
          <w:ilvl w:val="2"/>
          <w:numId w:val="1"/>
        </w:numPr>
        <w:pBdr>
          <w:top w:val="nil"/>
          <w:left w:val="nil"/>
          <w:bottom w:val="nil"/>
          <w:right w:val="nil"/>
          <w:between w:val="nil"/>
        </w:pBdr>
        <w:spacing w:line="256" w:lineRule="auto"/>
        <w:ind w:left="1134" w:hanging="708"/>
        <w:jc w:val="both"/>
      </w:pPr>
      <w:r>
        <w:t>розірваним (без застосування штрафних санкцій) за ініціативою Споживача – у разі надання Постачальнику письмової заяви Споживача про незгоду/неприйняття змін;</w:t>
      </w:r>
    </w:p>
    <w:p w:rsidR="00F05F01" w:rsidRDefault="00EC55D6">
      <w:pPr>
        <w:numPr>
          <w:ilvl w:val="2"/>
          <w:numId w:val="1"/>
        </w:numPr>
        <w:pBdr>
          <w:top w:val="nil"/>
          <w:left w:val="nil"/>
          <w:bottom w:val="nil"/>
          <w:right w:val="nil"/>
          <w:between w:val="nil"/>
        </w:pBdr>
        <w:spacing w:line="256" w:lineRule="auto"/>
        <w:ind w:left="1134" w:hanging="708"/>
        <w:jc w:val="both"/>
      </w:pPr>
      <w:r>
        <w:t>зміненим на запропонованих Постачальником умовах – якщо Споживач не надав Постачальнику письмову заяву про незгоду/неприйняття змін.</w:t>
      </w:r>
    </w:p>
    <w:p w:rsidR="00F05F01" w:rsidRDefault="00EC55D6">
      <w:pPr>
        <w:numPr>
          <w:ilvl w:val="1"/>
          <w:numId w:val="1"/>
        </w:numPr>
        <w:pBdr>
          <w:top w:val="nil"/>
          <w:left w:val="nil"/>
          <w:bottom w:val="nil"/>
          <w:right w:val="nil"/>
          <w:between w:val="nil"/>
        </w:pBdr>
        <w:spacing w:line="256" w:lineRule="auto"/>
        <w:ind w:left="0" w:firstLine="0"/>
        <w:jc w:val="both"/>
      </w:pPr>
      <w:r>
        <w:rPr>
          <w:highlight w:val="white"/>
        </w:rPr>
        <w:t>Якщо Споживачем не було надано Постачальнику протягом 20 календарних днів письмової заяви про незгоду/неприйняття змін, вказаних Постачальником у повідомленні про зміну умов Договору, то з двадцять першого дня від дати отримання повідомлення про зміну умов Договору розрахунки Споживача з Постачальником здійснюються за зміненими умовами, які були вказані у повідомленні про зміну умов Договору.</w:t>
      </w:r>
    </w:p>
    <w:p w:rsidR="00F05F01" w:rsidRDefault="00EC55D6">
      <w:pPr>
        <w:numPr>
          <w:ilvl w:val="1"/>
          <w:numId w:val="1"/>
        </w:numPr>
        <w:pBdr>
          <w:top w:val="nil"/>
          <w:left w:val="nil"/>
          <w:bottom w:val="nil"/>
          <w:right w:val="nil"/>
          <w:between w:val="nil"/>
        </w:pBdr>
        <w:spacing w:line="256" w:lineRule="auto"/>
        <w:ind w:left="0" w:firstLine="0"/>
        <w:jc w:val="both"/>
      </w:pPr>
      <w:r>
        <w:t>Разом із направленням повідомлення про зміну умов Договору, Постачальник направляє Споживачу Додаткову угоду із зазначенням інформації щодо зміни ціни за одиницю Товару.</w:t>
      </w:r>
    </w:p>
    <w:p w:rsidR="00F05F01" w:rsidRDefault="00EC55D6">
      <w:pPr>
        <w:numPr>
          <w:ilvl w:val="1"/>
          <w:numId w:val="1"/>
        </w:numPr>
        <w:pBdr>
          <w:top w:val="nil"/>
          <w:left w:val="nil"/>
          <w:bottom w:val="nil"/>
          <w:right w:val="nil"/>
          <w:between w:val="nil"/>
        </w:pBdr>
        <w:spacing w:line="256" w:lineRule="auto"/>
        <w:ind w:left="0" w:firstLine="0"/>
        <w:jc w:val="both"/>
      </w:pPr>
      <w:r>
        <w:t>Розрахунковим періодом за цим Договором є календарний місяць.</w:t>
      </w:r>
    </w:p>
    <w:p w:rsidR="00F05F01" w:rsidRDefault="00EC55D6">
      <w:pPr>
        <w:numPr>
          <w:ilvl w:val="1"/>
          <w:numId w:val="1"/>
        </w:numPr>
        <w:pBdr>
          <w:top w:val="nil"/>
          <w:left w:val="nil"/>
          <w:bottom w:val="nil"/>
          <w:right w:val="nil"/>
          <w:between w:val="nil"/>
        </w:pBdr>
        <w:spacing w:line="256" w:lineRule="auto"/>
        <w:ind w:left="0" w:firstLine="0"/>
        <w:jc w:val="both"/>
      </w:pPr>
      <w:r>
        <w:t xml:space="preserve">Розрахунки Споживача за цим Договором здійснюються на поточний рахунок Постачальника зі спеціальним режимом використання (далі – </w:t>
      </w:r>
      <w:proofErr w:type="spellStart"/>
      <w:r>
        <w:t>спецрахунок</w:t>
      </w:r>
      <w:proofErr w:type="spellEnd"/>
      <w:r>
        <w:t xml:space="preserve">).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F05F01" w:rsidRDefault="00EC55D6">
      <w:pPr>
        <w:numPr>
          <w:ilvl w:val="1"/>
          <w:numId w:val="1"/>
        </w:numPr>
        <w:pBdr>
          <w:top w:val="nil"/>
          <w:left w:val="nil"/>
          <w:bottom w:val="nil"/>
          <w:right w:val="nil"/>
          <w:between w:val="nil"/>
        </w:pBdr>
        <w:spacing w:line="256" w:lineRule="auto"/>
        <w:ind w:left="0" w:firstLine="0"/>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купований Товар відповідно до умов цього Договору. Оплата </w:t>
      </w:r>
      <w:r>
        <w:lastRenderedPageBreak/>
        <w:t>рахунка Постачальника за цим Договором має бути здійснена протягом 5 (п’яти) робочих днів з моменту його отримання Споживачем.</w:t>
      </w:r>
    </w:p>
    <w:p w:rsidR="00F05F01" w:rsidRDefault="00EC55D6">
      <w:pPr>
        <w:numPr>
          <w:ilvl w:val="1"/>
          <w:numId w:val="1"/>
        </w:numPr>
        <w:pBdr>
          <w:top w:val="nil"/>
          <w:left w:val="nil"/>
          <w:bottom w:val="nil"/>
          <w:right w:val="nil"/>
          <w:between w:val="nil"/>
        </w:pBdr>
        <w:spacing w:line="256" w:lineRule="auto"/>
        <w:ind w:left="0" w:firstLine="0"/>
        <w:jc w:val="both"/>
      </w:pPr>
      <w:r>
        <w:t>Якщо Споживач не здійснив оплату за цим Договором у зазначений строк, Постачальник має право здійснити заходи з припинення постачання Товару Споживачу у порядку, визначеному ПРРЕЕ.</w:t>
      </w:r>
    </w:p>
    <w:p w:rsidR="00F05F01" w:rsidRDefault="00EC55D6">
      <w:pPr>
        <w:numPr>
          <w:ilvl w:val="1"/>
          <w:numId w:val="1"/>
        </w:numPr>
        <w:pBdr>
          <w:top w:val="nil"/>
          <w:left w:val="nil"/>
          <w:bottom w:val="nil"/>
          <w:right w:val="nil"/>
          <w:between w:val="nil"/>
        </w:pBdr>
        <w:spacing w:line="256" w:lineRule="auto"/>
        <w:ind w:left="0" w:firstLine="0"/>
        <w:jc w:val="both"/>
      </w:pPr>
      <w:r>
        <w:t>У разі порушення Споживачем строків оплати за цим Договором, Постачальник має право вимагати сплату пені.</w:t>
      </w:r>
    </w:p>
    <w:p w:rsidR="00F05F01" w:rsidRDefault="00EC55D6">
      <w:pPr>
        <w:numPr>
          <w:ilvl w:val="1"/>
          <w:numId w:val="1"/>
        </w:numPr>
        <w:pBdr>
          <w:top w:val="nil"/>
          <w:left w:val="nil"/>
          <w:bottom w:val="nil"/>
          <w:right w:val="nil"/>
          <w:between w:val="nil"/>
        </w:pBdr>
        <w:spacing w:line="256" w:lineRule="auto"/>
        <w:ind w:left="0" w:firstLine="0"/>
        <w:jc w:val="both"/>
      </w:pPr>
      <w:r>
        <w:t>Пеня нараховується за кожен день прострочення оплати протягом всього періоду прострочення.</w:t>
      </w:r>
    </w:p>
    <w:p w:rsidR="00F05F01" w:rsidRDefault="00EC55D6">
      <w:pPr>
        <w:numPr>
          <w:ilvl w:val="1"/>
          <w:numId w:val="1"/>
        </w:numPr>
        <w:pBdr>
          <w:top w:val="nil"/>
          <w:left w:val="nil"/>
          <w:bottom w:val="nil"/>
          <w:right w:val="nil"/>
          <w:between w:val="nil"/>
        </w:pBdr>
        <w:spacing w:line="256" w:lineRule="auto"/>
        <w:ind w:left="0" w:firstLine="0"/>
        <w:jc w:val="both"/>
      </w:pPr>
      <w:r>
        <w:t>Споживач сплачує на вимогу Постачальника пеню у розмірі, що визначається цим Договором та зазначається в Комерційній пропозиції.</w:t>
      </w:r>
    </w:p>
    <w:p w:rsidR="00F05F01" w:rsidRDefault="00EC55D6">
      <w:pPr>
        <w:numPr>
          <w:ilvl w:val="1"/>
          <w:numId w:val="1"/>
        </w:numPr>
        <w:pBdr>
          <w:top w:val="nil"/>
          <w:left w:val="nil"/>
          <w:bottom w:val="nil"/>
          <w:right w:val="nil"/>
          <w:between w:val="nil"/>
        </w:pBdr>
        <w:spacing w:line="256" w:lineRule="auto"/>
        <w:ind w:left="0" w:firstLine="0"/>
        <w:jc w:val="both"/>
      </w:pPr>
      <w:r>
        <w:t>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на вимогу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05F01" w:rsidRDefault="00EC55D6">
      <w:pPr>
        <w:numPr>
          <w:ilvl w:val="1"/>
          <w:numId w:val="1"/>
        </w:numPr>
        <w:pBdr>
          <w:top w:val="nil"/>
          <w:left w:val="nil"/>
          <w:bottom w:val="nil"/>
          <w:right w:val="nil"/>
          <w:between w:val="nil"/>
        </w:pBdr>
        <w:spacing w:line="256" w:lineRule="auto"/>
        <w:ind w:left="0" w:firstLine="0"/>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Споживачу у порядку, визначеному цим Договором.</w:t>
      </w:r>
    </w:p>
    <w:p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має право обрати на розрахунковий період іншого Постачальника в установленому ПРРЕЕ порядку, за умови, що в нього є укладений </w:t>
      </w:r>
      <w:r>
        <w:rPr>
          <w:highlight w:val="white"/>
        </w:rPr>
        <w:t>договір про надання послуг з розподілу/передачі електричної енергії з оператором системи,</w:t>
      </w:r>
      <w:r>
        <w:t xml:space="preserve">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05F01" w:rsidRDefault="00EC55D6">
      <w:pPr>
        <w:numPr>
          <w:ilvl w:val="1"/>
          <w:numId w:val="1"/>
        </w:numPr>
        <w:pBdr>
          <w:top w:val="nil"/>
          <w:left w:val="nil"/>
          <w:bottom w:val="nil"/>
          <w:right w:val="nil"/>
          <w:between w:val="nil"/>
        </w:pBdr>
        <w:spacing w:line="256" w:lineRule="auto"/>
        <w:ind w:left="0" w:firstLine="0"/>
        <w:jc w:val="both"/>
      </w:pPr>
      <w:r>
        <w:t>Порядок звіряння фактичного обсягу спожитого Товару на певну дату чи протягом відповідного періоду визначається відповідно до Комерційної пропозиції, обраної Споживачем.</w:t>
      </w:r>
    </w:p>
    <w:p w:rsidR="00F05F01" w:rsidRDefault="00EC55D6">
      <w:pPr>
        <w:numPr>
          <w:ilvl w:val="1"/>
          <w:numId w:val="1"/>
        </w:numPr>
        <w:pBdr>
          <w:top w:val="nil"/>
          <w:left w:val="nil"/>
          <w:bottom w:val="nil"/>
          <w:right w:val="nil"/>
          <w:between w:val="nil"/>
        </w:pBdr>
        <w:spacing w:line="256" w:lineRule="auto"/>
        <w:ind w:left="0" w:firstLine="0"/>
        <w:jc w:val="both"/>
      </w:pPr>
      <w:r>
        <w:t>Порядок організації комерційного обліку електричної енергії та надання даних комерційного обліку електричної енергії визначені Кодексом комерційного обліку, який затверджений постановою НКРЕКП № 311 від 14.03.2018.</w:t>
      </w:r>
    </w:p>
    <w:p w:rsidR="00F05F01" w:rsidRDefault="00EC55D6">
      <w:pPr>
        <w:numPr>
          <w:ilvl w:val="1"/>
          <w:numId w:val="1"/>
        </w:numPr>
        <w:pBdr>
          <w:top w:val="nil"/>
          <w:left w:val="nil"/>
          <w:bottom w:val="nil"/>
          <w:right w:val="nil"/>
          <w:between w:val="nil"/>
        </w:pBdr>
        <w:spacing w:line="256" w:lineRule="auto"/>
        <w:ind w:left="0" w:firstLine="0"/>
        <w:jc w:val="both"/>
      </w:pPr>
      <w:r>
        <w:t>Комерційна пропозиція має містити наступну інформацію:</w:t>
      </w:r>
    </w:p>
    <w:p w:rsidR="00F05F01" w:rsidRDefault="00EC55D6">
      <w:pPr>
        <w:numPr>
          <w:ilvl w:val="2"/>
          <w:numId w:val="2"/>
        </w:numPr>
        <w:pBdr>
          <w:top w:val="nil"/>
          <w:left w:val="nil"/>
          <w:bottom w:val="nil"/>
          <w:right w:val="nil"/>
          <w:between w:val="nil"/>
        </w:pBdr>
        <w:spacing w:line="256" w:lineRule="auto"/>
        <w:ind w:left="851" w:hanging="425"/>
        <w:jc w:val="both"/>
      </w:pPr>
      <w:r>
        <w:t>критерії, яким має відповідати Споживач;</w:t>
      </w:r>
    </w:p>
    <w:p w:rsidR="00F05F01" w:rsidRDefault="00EC55D6">
      <w:pPr>
        <w:numPr>
          <w:ilvl w:val="2"/>
          <w:numId w:val="2"/>
        </w:numPr>
        <w:pBdr>
          <w:top w:val="nil"/>
          <w:left w:val="nil"/>
          <w:bottom w:val="nil"/>
          <w:right w:val="nil"/>
          <w:between w:val="nil"/>
        </w:pBdr>
        <w:spacing w:line="256" w:lineRule="auto"/>
        <w:ind w:left="851" w:hanging="425"/>
        <w:jc w:val="both"/>
      </w:pPr>
      <w:r>
        <w:t>порядок формування ціни електричної енергії;</w:t>
      </w:r>
    </w:p>
    <w:p w:rsidR="00F05F01" w:rsidRDefault="00EC55D6">
      <w:pPr>
        <w:numPr>
          <w:ilvl w:val="2"/>
          <w:numId w:val="2"/>
        </w:numPr>
        <w:pBdr>
          <w:top w:val="nil"/>
          <w:left w:val="nil"/>
          <w:bottom w:val="nil"/>
          <w:right w:val="nil"/>
          <w:between w:val="nil"/>
        </w:pBdr>
        <w:spacing w:line="256" w:lineRule="auto"/>
        <w:ind w:left="851" w:hanging="425"/>
        <w:jc w:val="both"/>
      </w:pPr>
      <w:r>
        <w:t>розрахунковий період;</w:t>
      </w:r>
    </w:p>
    <w:p w:rsidR="00F05F01" w:rsidRDefault="00EC55D6">
      <w:pPr>
        <w:numPr>
          <w:ilvl w:val="2"/>
          <w:numId w:val="2"/>
        </w:numPr>
        <w:pBdr>
          <w:top w:val="nil"/>
          <w:left w:val="nil"/>
          <w:bottom w:val="nil"/>
          <w:right w:val="nil"/>
          <w:between w:val="nil"/>
        </w:pBdr>
        <w:spacing w:line="256" w:lineRule="auto"/>
        <w:ind w:left="851" w:hanging="425"/>
        <w:jc w:val="both"/>
      </w:pPr>
      <w:r>
        <w:t>очікуваний обсяг постачання Товару;</w:t>
      </w:r>
    </w:p>
    <w:p w:rsidR="00F05F01" w:rsidRDefault="00EC55D6">
      <w:pPr>
        <w:numPr>
          <w:ilvl w:val="2"/>
          <w:numId w:val="2"/>
        </w:numPr>
        <w:pBdr>
          <w:top w:val="nil"/>
          <w:left w:val="nil"/>
          <w:bottom w:val="nil"/>
          <w:right w:val="nil"/>
          <w:between w:val="nil"/>
        </w:pBdr>
        <w:spacing w:line="256" w:lineRule="auto"/>
        <w:ind w:left="851" w:hanging="425"/>
        <w:jc w:val="both"/>
      </w:pPr>
      <w:r>
        <w:t>строк постачання Товару;</w:t>
      </w:r>
    </w:p>
    <w:p w:rsidR="00F05F01" w:rsidRDefault="00EC55D6">
      <w:pPr>
        <w:numPr>
          <w:ilvl w:val="2"/>
          <w:numId w:val="2"/>
        </w:numPr>
        <w:pBdr>
          <w:top w:val="nil"/>
          <w:left w:val="nil"/>
          <w:bottom w:val="nil"/>
          <w:right w:val="nil"/>
          <w:between w:val="nil"/>
        </w:pBdr>
        <w:spacing w:line="256" w:lineRule="auto"/>
        <w:ind w:left="851" w:hanging="425"/>
        <w:jc w:val="both"/>
      </w:pPr>
      <w:r>
        <w:t>ціна (тариф) у грн. на момент укладання Договору;</w:t>
      </w:r>
    </w:p>
    <w:p w:rsidR="00F05F01" w:rsidRDefault="00EC55D6">
      <w:pPr>
        <w:numPr>
          <w:ilvl w:val="2"/>
          <w:numId w:val="2"/>
        </w:numPr>
        <w:pBdr>
          <w:top w:val="nil"/>
          <w:left w:val="nil"/>
          <w:bottom w:val="nil"/>
          <w:right w:val="nil"/>
          <w:between w:val="nil"/>
        </w:pBdr>
        <w:spacing w:line="256" w:lineRule="auto"/>
        <w:ind w:left="851" w:hanging="425"/>
        <w:jc w:val="both"/>
      </w:pPr>
      <w:r>
        <w:t>можливість застосування авансових платежів;</w:t>
      </w:r>
    </w:p>
    <w:p w:rsidR="00F05F01" w:rsidRDefault="00EC55D6">
      <w:pPr>
        <w:numPr>
          <w:ilvl w:val="2"/>
          <w:numId w:val="2"/>
        </w:numPr>
        <w:pBdr>
          <w:top w:val="nil"/>
          <w:left w:val="nil"/>
          <w:bottom w:val="nil"/>
          <w:right w:val="nil"/>
          <w:between w:val="nil"/>
        </w:pBdr>
        <w:spacing w:line="256" w:lineRule="auto"/>
        <w:ind w:left="851" w:hanging="425"/>
        <w:jc w:val="both"/>
      </w:pPr>
      <w:r>
        <w:t>спосіб оплати;</w:t>
      </w:r>
    </w:p>
    <w:p w:rsidR="00F05F01" w:rsidRDefault="00EC55D6">
      <w:pPr>
        <w:numPr>
          <w:ilvl w:val="2"/>
          <w:numId w:val="2"/>
        </w:numPr>
        <w:pBdr>
          <w:top w:val="nil"/>
          <w:left w:val="nil"/>
          <w:bottom w:val="nil"/>
          <w:right w:val="nil"/>
          <w:between w:val="nil"/>
        </w:pBdr>
        <w:spacing w:line="256" w:lineRule="auto"/>
        <w:ind w:left="851" w:hanging="425"/>
        <w:jc w:val="both"/>
      </w:pPr>
      <w:r>
        <w:t>замовлення та коригування обсягів;</w:t>
      </w:r>
    </w:p>
    <w:p w:rsidR="00F05F01" w:rsidRDefault="00EC55D6">
      <w:pPr>
        <w:numPr>
          <w:ilvl w:val="2"/>
          <w:numId w:val="2"/>
        </w:numPr>
        <w:pBdr>
          <w:top w:val="nil"/>
          <w:left w:val="nil"/>
          <w:bottom w:val="nil"/>
          <w:right w:val="nil"/>
          <w:between w:val="nil"/>
        </w:pBdr>
        <w:spacing w:line="256" w:lineRule="auto"/>
        <w:ind w:left="851" w:hanging="425"/>
        <w:jc w:val="both"/>
      </w:pPr>
      <w:r>
        <w:t>штраф за відхилення фактичного споживання від замовленого обсягу;</w:t>
      </w:r>
    </w:p>
    <w:p w:rsidR="00F05F01" w:rsidRDefault="00EC55D6">
      <w:pPr>
        <w:numPr>
          <w:ilvl w:val="2"/>
          <w:numId w:val="2"/>
        </w:numPr>
        <w:pBdr>
          <w:top w:val="nil"/>
          <w:left w:val="nil"/>
          <w:bottom w:val="nil"/>
          <w:right w:val="nil"/>
          <w:between w:val="nil"/>
        </w:pBdr>
        <w:spacing w:line="256" w:lineRule="auto"/>
        <w:ind w:left="851" w:hanging="425"/>
        <w:jc w:val="both"/>
      </w:pPr>
      <w:r>
        <w:t>строк надання рахунку за спожиту електричну енергію та строк його оплати;</w:t>
      </w:r>
    </w:p>
    <w:p w:rsidR="00F05F01" w:rsidRDefault="00EC55D6">
      <w:pPr>
        <w:numPr>
          <w:ilvl w:val="2"/>
          <w:numId w:val="2"/>
        </w:numPr>
        <w:pBdr>
          <w:top w:val="nil"/>
          <w:left w:val="nil"/>
          <w:bottom w:val="nil"/>
          <w:right w:val="nil"/>
          <w:between w:val="nil"/>
        </w:pBdr>
        <w:spacing w:line="256" w:lineRule="auto"/>
        <w:ind w:left="851" w:hanging="425"/>
        <w:jc w:val="both"/>
      </w:pPr>
      <w:r>
        <w:t>спосіб отримання рахунку;</w:t>
      </w:r>
    </w:p>
    <w:p w:rsidR="00F05F01" w:rsidRDefault="00EC55D6">
      <w:pPr>
        <w:numPr>
          <w:ilvl w:val="2"/>
          <w:numId w:val="2"/>
        </w:numPr>
        <w:pBdr>
          <w:top w:val="nil"/>
          <w:left w:val="nil"/>
          <w:bottom w:val="nil"/>
          <w:right w:val="nil"/>
          <w:between w:val="nil"/>
        </w:pBdr>
        <w:spacing w:line="256" w:lineRule="auto"/>
        <w:ind w:left="851" w:hanging="425"/>
        <w:jc w:val="both"/>
      </w:pPr>
      <w:r>
        <w:t>розмір пені за порушення строку оплати;</w:t>
      </w:r>
    </w:p>
    <w:p w:rsidR="00F05F01" w:rsidRDefault="00EC55D6">
      <w:pPr>
        <w:numPr>
          <w:ilvl w:val="2"/>
          <w:numId w:val="2"/>
        </w:numPr>
        <w:pBdr>
          <w:top w:val="nil"/>
          <w:left w:val="nil"/>
          <w:bottom w:val="nil"/>
          <w:right w:val="nil"/>
          <w:between w:val="nil"/>
        </w:pBdr>
        <w:spacing w:line="256" w:lineRule="auto"/>
        <w:ind w:left="851" w:hanging="425"/>
        <w:jc w:val="both"/>
      </w:pPr>
      <w:r>
        <w:t>штраф за дострокове припинення дії Договору;</w:t>
      </w:r>
    </w:p>
    <w:p w:rsidR="00F05F01" w:rsidRDefault="00EC55D6">
      <w:pPr>
        <w:numPr>
          <w:ilvl w:val="2"/>
          <w:numId w:val="2"/>
        </w:numPr>
        <w:pBdr>
          <w:top w:val="nil"/>
          <w:left w:val="nil"/>
          <w:bottom w:val="nil"/>
          <w:right w:val="nil"/>
          <w:between w:val="nil"/>
        </w:pBdr>
        <w:spacing w:line="256" w:lineRule="auto"/>
        <w:ind w:left="851" w:hanging="425"/>
        <w:jc w:val="both"/>
      </w:pPr>
      <w:r>
        <w:t>можливість надання пільг, субсидій.</w:t>
      </w:r>
    </w:p>
    <w:p w:rsidR="00F05F01" w:rsidRDefault="00EC55D6">
      <w:pPr>
        <w:numPr>
          <w:ilvl w:val="1"/>
          <w:numId w:val="1"/>
        </w:numPr>
        <w:spacing w:line="256" w:lineRule="auto"/>
        <w:ind w:left="0" w:firstLine="0"/>
        <w:jc w:val="both"/>
      </w:pPr>
      <w:r>
        <w:t xml:space="preserve">Факт надання послуг за Договором оформлюється Актом постачання електричної енергії (далі – Акт), який укладається за звітний період (-и). </w:t>
      </w:r>
    </w:p>
    <w:p w:rsidR="00F05F01" w:rsidRDefault="00EC55D6">
      <w:pPr>
        <w:numPr>
          <w:ilvl w:val="1"/>
          <w:numId w:val="1"/>
        </w:numPr>
        <w:spacing w:line="256" w:lineRule="auto"/>
        <w:ind w:left="0" w:firstLine="0"/>
        <w:jc w:val="both"/>
      </w:pPr>
      <w:r>
        <w:t xml:space="preserve">Споживач зобов’язаний протягом 5 (п’яти) робочих днів з дати отримання від Постачальника </w:t>
      </w:r>
      <w:proofErr w:type="spellStart"/>
      <w:r>
        <w:t>Акта</w:t>
      </w:r>
      <w:proofErr w:type="spellEnd"/>
      <w:r>
        <w:t>, у разі відсутності обґрунтованих заперечень, підписати такий Акт та повернути один примірник Постачальнику.</w:t>
      </w:r>
    </w:p>
    <w:p w:rsidR="00F05F01" w:rsidRDefault="00EC55D6">
      <w:pPr>
        <w:numPr>
          <w:ilvl w:val="1"/>
          <w:numId w:val="1"/>
        </w:numPr>
        <w:spacing w:line="256" w:lineRule="auto"/>
        <w:ind w:left="0" w:firstLine="0"/>
        <w:jc w:val="both"/>
      </w:pPr>
      <w:r>
        <w:lastRenderedPageBreak/>
        <w:t xml:space="preserve">У разі незгоди підписати Акт (заперечення щодо правильності його оформлення, вартості тощо), Споживач зобов'язаний у цей же строк направити Постачальнику письмову мотивовану відмову, з вказівкою конкретно визначених обставин та причин незгоди з Актом. </w:t>
      </w:r>
    </w:p>
    <w:p w:rsidR="00F05F01" w:rsidRDefault="00EC55D6">
      <w:pPr>
        <w:numPr>
          <w:ilvl w:val="1"/>
          <w:numId w:val="1"/>
        </w:numPr>
        <w:spacing w:line="256" w:lineRule="auto"/>
        <w:ind w:left="0" w:firstLine="0"/>
        <w:jc w:val="both"/>
      </w:pPr>
      <w:r>
        <w:t xml:space="preserve">Письмова мотивована відмова від підписання </w:t>
      </w:r>
      <w:proofErr w:type="spellStart"/>
      <w:r>
        <w:t>Акта</w:t>
      </w:r>
      <w:proofErr w:type="spellEnd"/>
      <w:r>
        <w:t xml:space="preserve"> розглядається Постачальником протягом 5 (п’яти) робочих днів з дати її отримання від Споживача. За результатами розгляду такої відмови Постачальник направляє Споживачу оновлений Акт, який узгоджується в порядку, передбаченому </w:t>
      </w:r>
      <w:proofErr w:type="spellStart"/>
      <w:r>
        <w:t>пп</w:t>
      </w:r>
      <w:proofErr w:type="spellEnd"/>
      <w:r>
        <w:t xml:space="preserve">. 5.25. – 5.27. </w:t>
      </w:r>
    </w:p>
    <w:p w:rsidR="00F05F01" w:rsidRDefault="00EC55D6">
      <w:pPr>
        <w:numPr>
          <w:ilvl w:val="1"/>
          <w:numId w:val="1"/>
        </w:numPr>
        <w:spacing w:line="256" w:lineRule="auto"/>
        <w:ind w:left="0" w:firstLine="0"/>
        <w:jc w:val="both"/>
      </w:pPr>
      <w:r>
        <w:t xml:space="preserve">У випадку ненадходження, у визначений Договором строк, до Постачальника письмової мотивованої відмови Споживача від підписання </w:t>
      </w:r>
      <w:proofErr w:type="spellStart"/>
      <w:r>
        <w:t>Акта</w:t>
      </w:r>
      <w:proofErr w:type="spellEnd"/>
      <w:r>
        <w:t xml:space="preserve">, зобов’язання Постачальника перед Споживачем вважається належним чином виконаними, а Акт – фактично узгодженим Сторонами на шостий робочий день з моменту його отримання. </w:t>
      </w:r>
    </w:p>
    <w:p w:rsidR="00F05F01" w:rsidRDefault="00EC55D6">
      <w:pPr>
        <w:numPr>
          <w:ilvl w:val="1"/>
          <w:numId w:val="1"/>
        </w:numPr>
        <w:spacing w:line="256" w:lineRule="auto"/>
        <w:ind w:left="0" w:firstLine="0"/>
        <w:jc w:val="both"/>
      </w:pPr>
      <w:r>
        <w:t xml:space="preserve">Підписанням </w:t>
      </w:r>
      <w:proofErr w:type="spellStart"/>
      <w:r>
        <w:t>Акта</w:t>
      </w:r>
      <w:proofErr w:type="spellEnd"/>
      <w:r>
        <w:t xml:space="preserve"> або його фактичним узгодженням, Споживач підтверджує належне виконання Постачальником своїх зобов’язань за Договором.</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Права та обов'язки Споживача</w:t>
      </w:r>
    </w:p>
    <w:p w:rsidR="00F05F01" w:rsidRDefault="00EC55D6">
      <w:pPr>
        <w:numPr>
          <w:ilvl w:val="1"/>
          <w:numId w:val="1"/>
        </w:numPr>
        <w:pBdr>
          <w:top w:val="nil"/>
          <w:left w:val="nil"/>
          <w:bottom w:val="nil"/>
          <w:right w:val="nil"/>
          <w:between w:val="nil"/>
        </w:pBdr>
        <w:spacing w:line="256" w:lineRule="auto"/>
        <w:ind w:left="0" w:firstLine="0"/>
        <w:jc w:val="both"/>
      </w:pPr>
      <w:r>
        <w:t>Споживач має право:</w:t>
      </w:r>
    </w:p>
    <w:p w:rsidR="00F05F01" w:rsidRDefault="00EC55D6">
      <w:pPr>
        <w:numPr>
          <w:ilvl w:val="2"/>
          <w:numId w:val="1"/>
        </w:numPr>
        <w:pBdr>
          <w:top w:val="nil"/>
          <w:left w:val="nil"/>
          <w:bottom w:val="nil"/>
          <w:right w:val="nil"/>
          <w:between w:val="nil"/>
        </w:pBdr>
        <w:spacing w:line="256" w:lineRule="auto"/>
        <w:ind w:left="1134" w:hanging="708"/>
        <w:jc w:val="both"/>
      </w:pPr>
      <w:r>
        <w:t>обирати спосіб визначення ціни за постачання електричної енергії на умовах, зазначених у Комерційній пропозиції;</w:t>
      </w:r>
    </w:p>
    <w:p w:rsidR="00F05F01" w:rsidRDefault="00EC55D6">
      <w:pPr>
        <w:numPr>
          <w:ilvl w:val="2"/>
          <w:numId w:val="1"/>
        </w:numPr>
        <w:pBdr>
          <w:top w:val="nil"/>
          <w:left w:val="nil"/>
          <w:bottom w:val="nil"/>
          <w:right w:val="nil"/>
          <w:between w:val="nil"/>
        </w:pBdr>
        <w:spacing w:line="256" w:lineRule="auto"/>
        <w:ind w:left="1134" w:hanging="708"/>
        <w:jc w:val="both"/>
      </w:pPr>
      <w: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05F01" w:rsidRDefault="00EC55D6">
      <w:pPr>
        <w:numPr>
          <w:ilvl w:val="2"/>
          <w:numId w:val="1"/>
        </w:numPr>
        <w:pBdr>
          <w:top w:val="nil"/>
          <w:left w:val="nil"/>
          <w:bottom w:val="nil"/>
          <w:right w:val="nil"/>
          <w:between w:val="nil"/>
        </w:pBdr>
        <w:spacing w:line="256" w:lineRule="auto"/>
        <w:ind w:left="1134" w:hanging="708"/>
        <w:jc w:val="both"/>
      </w:pPr>
      <w: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05F01" w:rsidRDefault="00EC55D6">
      <w:pPr>
        <w:numPr>
          <w:ilvl w:val="2"/>
          <w:numId w:val="1"/>
        </w:numPr>
        <w:pBdr>
          <w:top w:val="nil"/>
          <w:left w:val="nil"/>
          <w:bottom w:val="nil"/>
          <w:right w:val="nil"/>
          <w:between w:val="nil"/>
        </w:pBdr>
        <w:spacing w:line="256" w:lineRule="auto"/>
        <w:ind w:left="1134" w:hanging="708"/>
        <w:jc w:val="both"/>
      </w:pPr>
      <w:r>
        <w:t>безоплатно отримувати інформацію про обсяги та інші параметри власного споживання електричної енергії;</w:t>
      </w:r>
    </w:p>
    <w:p w:rsidR="00F05F01" w:rsidRDefault="00EC55D6">
      <w:pPr>
        <w:numPr>
          <w:ilvl w:val="2"/>
          <w:numId w:val="1"/>
        </w:numPr>
        <w:pBdr>
          <w:top w:val="nil"/>
          <w:left w:val="nil"/>
          <w:bottom w:val="nil"/>
          <w:right w:val="nil"/>
          <w:between w:val="nil"/>
        </w:pBdr>
        <w:spacing w:line="256" w:lineRule="auto"/>
        <w:ind w:left="1134" w:hanging="708"/>
        <w:jc w:val="both"/>
      </w:pPr>
      <w:r>
        <w:t>звертатися до Постачальника для вирішення будь-яких питань, пов'язаних з виконанням цього Договору;</w:t>
      </w:r>
    </w:p>
    <w:p w:rsidR="00F05F01" w:rsidRDefault="00EC55D6">
      <w:pPr>
        <w:numPr>
          <w:ilvl w:val="2"/>
          <w:numId w:val="1"/>
        </w:numPr>
        <w:pBdr>
          <w:top w:val="nil"/>
          <w:left w:val="nil"/>
          <w:bottom w:val="nil"/>
          <w:right w:val="nil"/>
          <w:between w:val="nil"/>
        </w:pBdr>
        <w:spacing w:line="256" w:lineRule="auto"/>
        <w:ind w:left="1134" w:hanging="708"/>
        <w:jc w:val="both"/>
      </w:pPr>
      <w: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проводити звіряння фактичних розрахунків в установленому ПРРЕЕ порядку з підписанням відповідного </w:t>
      </w:r>
      <w:proofErr w:type="spellStart"/>
      <w:r>
        <w:t>Акта</w:t>
      </w:r>
      <w:proofErr w:type="spellEnd"/>
      <w:r>
        <w:t>;</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вільно обирати іншого </w:t>
      </w:r>
      <w:proofErr w:type="spellStart"/>
      <w:r>
        <w:t>електропостачальника</w:t>
      </w:r>
      <w:proofErr w:type="spellEnd"/>
      <w:r>
        <w:t>;</w:t>
      </w:r>
    </w:p>
    <w:p w:rsidR="00F05F01" w:rsidRDefault="00EC55D6">
      <w:pPr>
        <w:numPr>
          <w:ilvl w:val="2"/>
          <w:numId w:val="1"/>
        </w:numPr>
        <w:pBdr>
          <w:top w:val="nil"/>
          <w:left w:val="nil"/>
          <w:bottom w:val="nil"/>
          <w:right w:val="nil"/>
          <w:between w:val="nil"/>
        </w:pBdr>
        <w:spacing w:line="256" w:lineRule="auto"/>
        <w:ind w:left="1134" w:hanging="708"/>
        <w:jc w:val="both"/>
      </w:pPr>
      <w: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перейти на постачання електричної енергії до іншого </w:t>
      </w:r>
      <w:proofErr w:type="spellStart"/>
      <w:r>
        <w:t>електропостачальника</w:t>
      </w:r>
      <w:proofErr w:type="spellEnd"/>
      <w:r>
        <w:t>, у разі наявності у Споживача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цим Договором та чинним законодавством порядку;</w:t>
      </w:r>
    </w:p>
    <w:p w:rsidR="00F05F01" w:rsidRDefault="00EC55D6">
      <w:pPr>
        <w:numPr>
          <w:ilvl w:val="2"/>
          <w:numId w:val="1"/>
        </w:numPr>
        <w:pBdr>
          <w:top w:val="nil"/>
          <w:left w:val="nil"/>
          <w:bottom w:val="nil"/>
          <w:right w:val="nil"/>
          <w:between w:val="nil"/>
        </w:pBdr>
        <w:spacing w:line="256" w:lineRule="auto"/>
        <w:ind w:left="1134" w:hanging="708"/>
        <w:jc w:val="both"/>
      </w:pPr>
      <w:r>
        <w:t>Споживач може здійснювати авансові платежі, на умовах, передбачених Сторонами;</w:t>
      </w:r>
    </w:p>
    <w:p w:rsidR="00F05F01" w:rsidRDefault="00EC55D6">
      <w:pPr>
        <w:numPr>
          <w:ilvl w:val="2"/>
          <w:numId w:val="1"/>
        </w:numPr>
        <w:pBdr>
          <w:top w:val="nil"/>
          <w:left w:val="nil"/>
          <w:bottom w:val="nil"/>
          <w:right w:val="nil"/>
          <w:between w:val="nil"/>
        </w:pBdr>
        <w:spacing w:line="256" w:lineRule="auto"/>
        <w:ind w:left="1134" w:hanging="708"/>
        <w:jc w:val="both"/>
      </w:pPr>
      <w:r>
        <w:t>інші права, передбачені чинним законодавством і цим Договором.</w:t>
      </w:r>
    </w:p>
    <w:p w:rsidR="00F05F01" w:rsidRDefault="00EC55D6">
      <w:pPr>
        <w:numPr>
          <w:ilvl w:val="1"/>
          <w:numId w:val="1"/>
        </w:numPr>
        <w:pBdr>
          <w:top w:val="nil"/>
          <w:left w:val="nil"/>
          <w:bottom w:val="nil"/>
          <w:right w:val="nil"/>
          <w:between w:val="nil"/>
        </w:pBdr>
        <w:spacing w:line="256" w:lineRule="auto"/>
        <w:ind w:left="0" w:firstLine="0"/>
        <w:jc w:val="both"/>
      </w:pPr>
      <w:r>
        <w:t>Споживач зобов'язується:</w:t>
      </w:r>
    </w:p>
    <w:p w:rsidR="00F05F01" w:rsidRDefault="00EC55D6">
      <w:pPr>
        <w:numPr>
          <w:ilvl w:val="2"/>
          <w:numId w:val="1"/>
        </w:numPr>
        <w:pBdr>
          <w:top w:val="nil"/>
          <w:left w:val="nil"/>
          <w:bottom w:val="nil"/>
          <w:right w:val="nil"/>
          <w:between w:val="nil"/>
        </w:pBdr>
        <w:spacing w:line="256" w:lineRule="auto"/>
        <w:ind w:left="1134" w:hanging="708"/>
        <w:jc w:val="both"/>
      </w:pPr>
      <w:r>
        <w:lastRenderedPageBreak/>
        <w:t>забезпечувати своєчасну та повну оплату спожитої електричної енергії згідно з умовами цього Договору;</w:t>
      </w:r>
    </w:p>
    <w:p w:rsidR="00F05F01" w:rsidRDefault="00EC55D6">
      <w:pPr>
        <w:numPr>
          <w:ilvl w:val="2"/>
          <w:numId w:val="1"/>
        </w:numPr>
        <w:pBdr>
          <w:top w:val="nil"/>
          <w:left w:val="nil"/>
          <w:bottom w:val="nil"/>
          <w:right w:val="nil"/>
          <w:between w:val="nil"/>
        </w:pBdr>
        <w:spacing w:line="256" w:lineRule="auto"/>
        <w:ind w:left="1134" w:hanging="708"/>
        <w:jc w:val="both"/>
      </w:pPr>
      <w:r>
        <w:t>мати діючий договір споживача про надання послуг з розподілу (передачі) електричної енергії з</w:t>
      </w:r>
      <w:r>
        <w:tab/>
        <w:t xml:space="preserve"> оператором системи, на території здійснення ліцензованої діяльності якого приєднана електроустановка Споживача;</w:t>
      </w:r>
    </w:p>
    <w:p w:rsidR="00F05F01" w:rsidRDefault="00EC55D6">
      <w:pPr>
        <w:numPr>
          <w:ilvl w:val="2"/>
          <w:numId w:val="1"/>
        </w:numPr>
        <w:pBdr>
          <w:top w:val="nil"/>
          <w:left w:val="nil"/>
          <w:bottom w:val="nil"/>
          <w:right w:val="nil"/>
          <w:between w:val="nil"/>
        </w:pBdr>
        <w:spacing w:line="256" w:lineRule="auto"/>
        <w:ind w:left="1134" w:hanging="708"/>
        <w:jc w:val="both"/>
      </w:pPr>
      <w: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F05F01" w:rsidRDefault="00EC55D6">
      <w:pPr>
        <w:numPr>
          <w:ilvl w:val="2"/>
          <w:numId w:val="1"/>
        </w:numPr>
        <w:pBdr>
          <w:top w:val="nil"/>
          <w:left w:val="nil"/>
          <w:bottom w:val="nil"/>
          <w:right w:val="nil"/>
          <w:between w:val="nil"/>
        </w:pBdr>
        <w:spacing w:line="256" w:lineRule="auto"/>
        <w:ind w:left="1134" w:hanging="708"/>
        <w:jc w:val="both"/>
      </w:pPr>
      <w: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05F01" w:rsidRDefault="00EC55D6">
      <w:pPr>
        <w:numPr>
          <w:ilvl w:val="2"/>
          <w:numId w:val="1"/>
        </w:numPr>
        <w:pBdr>
          <w:top w:val="nil"/>
          <w:left w:val="nil"/>
          <w:bottom w:val="nil"/>
          <w:right w:val="nil"/>
          <w:between w:val="nil"/>
        </w:pBdr>
        <w:spacing w:line="256" w:lineRule="auto"/>
        <w:ind w:left="1134" w:hanging="708"/>
        <w:jc w:val="both"/>
      </w:pPr>
      <w: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05F01" w:rsidRDefault="00EC55D6">
      <w:pPr>
        <w:numPr>
          <w:ilvl w:val="2"/>
          <w:numId w:val="1"/>
        </w:numPr>
        <w:pBdr>
          <w:top w:val="nil"/>
          <w:left w:val="nil"/>
          <w:bottom w:val="nil"/>
          <w:right w:val="nil"/>
          <w:between w:val="nil"/>
        </w:pBdr>
        <w:spacing w:line="256" w:lineRule="auto"/>
        <w:ind w:left="1134" w:hanging="708"/>
        <w:jc w:val="both"/>
      </w:pPr>
      <w: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виконувати інші обов'язки, покладені на Споживача чинним законодавством та/або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t>електропостачальником</w:t>
      </w:r>
      <w:proofErr w:type="spellEnd"/>
      <w:r>
        <w:t xml:space="preserve"> до роздрібної ціни електричної енергії.</w:t>
      </w:r>
    </w:p>
    <w:p w:rsidR="00F05F01" w:rsidRDefault="00F05F01">
      <w:pPr>
        <w:pBdr>
          <w:top w:val="nil"/>
          <w:left w:val="nil"/>
          <w:bottom w:val="nil"/>
          <w:right w:val="nil"/>
          <w:between w:val="nil"/>
        </w:pBdr>
        <w:spacing w:line="256" w:lineRule="auto"/>
        <w:ind w:left="6532"/>
        <w:jc w:val="both"/>
      </w:pPr>
    </w:p>
    <w:p w:rsidR="00F05F01" w:rsidRDefault="00EC55D6">
      <w:pPr>
        <w:numPr>
          <w:ilvl w:val="0"/>
          <w:numId w:val="1"/>
        </w:numPr>
        <w:pBdr>
          <w:top w:val="nil"/>
          <w:left w:val="nil"/>
          <w:bottom w:val="nil"/>
          <w:right w:val="nil"/>
          <w:between w:val="nil"/>
        </w:pBdr>
        <w:spacing w:line="256" w:lineRule="auto"/>
        <w:jc w:val="center"/>
        <w:rPr>
          <w:b/>
        </w:rPr>
      </w:pPr>
      <w:r>
        <w:rPr>
          <w:b/>
        </w:rPr>
        <w:t>Права і обов'язки Постачальника</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w:t>
      </w:r>
    </w:p>
    <w:p w:rsidR="00F05F01" w:rsidRDefault="00EC55D6">
      <w:pPr>
        <w:numPr>
          <w:ilvl w:val="2"/>
          <w:numId w:val="1"/>
        </w:numPr>
        <w:pBdr>
          <w:top w:val="nil"/>
          <w:left w:val="nil"/>
          <w:bottom w:val="nil"/>
          <w:right w:val="nil"/>
          <w:between w:val="nil"/>
        </w:pBdr>
        <w:spacing w:line="256" w:lineRule="auto"/>
        <w:ind w:left="1134" w:hanging="708"/>
        <w:jc w:val="both"/>
      </w:pPr>
      <w:r>
        <w:t>ініціювати припинення постачання електричної енергії Споживачу у порядку та на умовах, визначених цим Договором та чинним законодавством;</w:t>
      </w:r>
    </w:p>
    <w:p w:rsidR="00F05F01" w:rsidRDefault="00EC55D6">
      <w:pPr>
        <w:numPr>
          <w:ilvl w:val="2"/>
          <w:numId w:val="1"/>
        </w:numPr>
        <w:pBdr>
          <w:top w:val="nil"/>
          <w:left w:val="nil"/>
          <w:bottom w:val="nil"/>
          <w:right w:val="nil"/>
          <w:between w:val="nil"/>
        </w:pBdr>
        <w:spacing w:line="256" w:lineRule="auto"/>
        <w:ind w:left="1134" w:hanging="708"/>
        <w:jc w:val="both"/>
      </w:pPr>
      <w: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05F01" w:rsidRDefault="00EC55D6">
      <w:pPr>
        <w:numPr>
          <w:ilvl w:val="2"/>
          <w:numId w:val="1"/>
        </w:numPr>
        <w:pBdr>
          <w:top w:val="nil"/>
          <w:left w:val="nil"/>
          <w:bottom w:val="nil"/>
          <w:right w:val="nil"/>
          <w:between w:val="nil"/>
        </w:pBdr>
        <w:spacing w:line="256" w:lineRule="auto"/>
        <w:ind w:left="1134" w:hanging="708"/>
        <w:jc w:val="both"/>
      </w:pPr>
      <w: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F05F01" w:rsidRDefault="00EC55D6">
      <w:pPr>
        <w:numPr>
          <w:ilvl w:val="2"/>
          <w:numId w:val="1"/>
        </w:numPr>
        <w:pBdr>
          <w:top w:val="nil"/>
          <w:left w:val="nil"/>
          <w:bottom w:val="nil"/>
          <w:right w:val="nil"/>
          <w:between w:val="nil"/>
        </w:pBdr>
        <w:spacing w:line="256" w:lineRule="auto"/>
        <w:ind w:left="1134" w:hanging="708"/>
        <w:jc w:val="both"/>
      </w:pPr>
      <w: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F05F01" w:rsidRDefault="00EC55D6">
      <w:pPr>
        <w:numPr>
          <w:ilvl w:val="2"/>
          <w:numId w:val="1"/>
        </w:numPr>
        <w:pBdr>
          <w:top w:val="nil"/>
          <w:left w:val="nil"/>
          <w:bottom w:val="nil"/>
          <w:right w:val="nil"/>
          <w:between w:val="nil"/>
        </w:pBdr>
        <w:spacing w:line="256" w:lineRule="auto"/>
        <w:ind w:left="1134" w:hanging="708"/>
        <w:jc w:val="both"/>
      </w:pPr>
      <w:r>
        <w:t>інші права, передбачені чинним законодавством і цим Договором.</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зобов'язується:</w:t>
      </w:r>
    </w:p>
    <w:p w:rsidR="00F05F01" w:rsidRDefault="00EC55D6">
      <w:pPr>
        <w:numPr>
          <w:ilvl w:val="2"/>
          <w:numId w:val="1"/>
        </w:numPr>
        <w:pBdr>
          <w:top w:val="nil"/>
          <w:left w:val="nil"/>
          <w:bottom w:val="nil"/>
          <w:right w:val="nil"/>
          <w:between w:val="nil"/>
        </w:pBdr>
        <w:spacing w:line="256" w:lineRule="auto"/>
        <w:ind w:left="1134" w:hanging="708"/>
        <w:jc w:val="both"/>
      </w:pPr>
      <w: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F05F01" w:rsidRDefault="00EC55D6">
      <w:pPr>
        <w:numPr>
          <w:ilvl w:val="2"/>
          <w:numId w:val="1"/>
        </w:numPr>
        <w:pBdr>
          <w:top w:val="nil"/>
          <w:left w:val="nil"/>
          <w:bottom w:val="nil"/>
          <w:right w:val="nil"/>
          <w:between w:val="nil"/>
        </w:pBdr>
        <w:spacing w:line="256" w:lineRule="auto"/>
        <w:ind w:left="1134" w:hanging="708"/>
        <w:jc w:val="both"/>
      </w:pPr>
      <w:r>
        <w:lastRenderedPageBreak/>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t>вебсайті</w:t>
      </w:r>
      <w:proofErr w:type="spellEnd"/>
      <w:r>
        <w:t xml:space="preserve"> Постачальника і безкоштовно надається Споживачу на його запит;</w:t>
      </w:r>
    </w:p>
    <w:p w:rsidR="00F05F01" w:rsidRDefault="00EC55D6">
      <w:pPr>
        <w:numPr>
          <w:ilvl w:val="2"/>
          <w:numId w:val="1"/>
        </w:numPr>
        <w:pBdr>
          <w:top w:val="nil"/>
          <w:left w:val="nil"/>
          <w:bottom w:val="nil"/>
          <w:right w:val="nil"/>
          <w:between w:val="nil"/>
        </w:pBdr>
        <w:spacing w:line="256" w:lineRule="auto"/>
        <w:ind w:left="1134" w:hanging="708"/>
        <w:jc w:val="both"/>
      </w:pPr>
      <w:r>
        <w:t>приймати оплату наданих за цим Договором послуг будь-яким способом, що передбачений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05F01" w:rsidRDefault="00EC55D6">
      <w:pPr>
        <w:numPr>
          <w:ilvl w:val="2"/>
          <w:numId w:val="1"/>
        </w:numPr>
        <w:pBdr>
          <w:top w:val="nil"/>
          <w:left w:val="nil"/>
          <w:bottom w:val="nil"/>
          <w:right w:val="nil"/>
          <w:between w:val="nil"/>
        </w:pBdr>
        <w:spacing w:line="256" w:lineRule="auto"/>
        <w:ind w:left="1134" w:hanging="708"/>
        <w:jc w:val="both"/>
      </w:pPr>
      <w: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05F01" w:rsidRDefault="00EC55D6">
      <w:pPr>
        <w:numPr>
          <w:ilvl w:val="2"/>
          <w:numId w:val="1"/>
        </w:numPr>
        <w:pBdr>
          <w:top w:val="nil"/>
          <w:left w:val="nil"/>
          <w:bottom w:val="nil"/>
          <w:right w:val="nil"/>
          <w:between w:val="nil"/>
        </w:pBdr>
        <w:spacing w:line="256" w:lineRule="auto"/>
        <w:ind w:left="1134" w:hanging="708"/>
        <w:jc w:val="both"/>
      </w:pPr>
      <w: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забезпечувати конфіденційність даних, отриманих від Споживача;</w:t>
      </w:r>
    </w:p>
    <w:p w:rsidR="00F05F01" w:rsidRDefault="00EC55D6">
      <w:pPr>
        <w:numPr>
          <w:ilvl w:val="2"/>
          <w:numId w:val="1"/>
        </w:numPr>
        <w:pBdr>
          <w:top w:val="nil"/>
          <w:left w:val="nil"/>
          <w:bottom w:val="nil"/>
          <w:right w:val="nil"/>
          <w:between w:val="nil"/>
        </w:pBdr>
        <w:spacing w:line="256" w:lineRule="auto"/>
        <w:ind w:left="1134" w:hanging="708"/>
        <w:jc w:val="both"/>
      </w:pPr>
      <w: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05F01" w:rsidRDefault="00EC55D6">
      <w:pPr>
        <w:numPr>
          <w:ilvl w:val="3"/>
          <w:numId w:val="1"/>
        </w:numPr>
        <w:pBdr>
          <w:top w:val="nil"/>
          <w:left w:val="nil"/>
          <w:bottom w:val="nil"/>
          <w:right w:val="nil"/>
          <w:between w:val="nil"/>
        </w:pBdr>
        <w:spacing w:line="256" w:lineRule="auto"/>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F05F01" w:rsidRDefault="00EC55D6">
      <w:pPr>
        <w:numPr>
          <w:ilvl w:val="3"/>
          <w:numId w:val="1"/>
        </w:numPr>
        <w:pBdr>
          <w:top w:val="nil"/>
          <w:left w:val="nil"/>
          <w:bottom w:val="nil"/>
          <w:right w:val="nil"/>
          <w:between w:val="nil"/>
        </w:pBdr>
        <w:spacing w:line="256" w:lineRule="auto"/>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F05F01" w:rsidRDefault="00EC55D6">
      <w:pPr>
        <w:numPr>
          <w:ilvl w:val="3"/>
          <w:numId w:val="1"/>
        </w:numPr>
        <w:pBdr>
          <w:top w:val="nil"/>
          <w:left w:val="nil"/>
          <w:bottom w:val="nil"/>
          <w:right w:val="nil"/>
          <w:between w:val="nil"/>
        </w:pBdr>
        <w:spacing w:line="256" w:lineRule="auto"/>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F05F01" w:rsidRDefault="00EC55D6">
      <w:pPr>
        <w:numPr>
          <w:ilvl w:val="2"/>
          <w:numId w:val="1"/>
        </w:numPr>
        <w:pBdr>
          <w:top w:val="nil"/>
          <w:left w:val="nil"/>
          <w:bottom w:val="nil"/>
          <w:right w:val="nil"/>
          <w:between w:val="nil"/>
        </w:pBdr>
        <w:spacing w:line="256" w:lineRule="auto"/>
        <w:ind w:left="1134" w:hanging="708"/>
        <w:jc w:val="both"/>
      </w:pPr>
      <w:r>
        <w:t>виконувати інші обов'язки, покладені на Постачальника чинним законодавством та/або цим Договором.</w:t>
      </w:r>
    </w:p>
    <w:p w:rsidR="00F05F01" w:rsidRDefault="00F05F01">
      <w:pPr>
        <w:pBdr>
          <w:top w:val="nil"/>
          <w:left w:val="nil"/>
          <w:bottom w:val="nil"/>
          <w:right w:val="nil"/>
          <w:between w:val="nil"/>
        </w:pBdr>
        <w:spacing w:line="256" w:lineRule="auto"/>
        <w:ind w:left="1134"/>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Електронний документообіг</w:t>
      </w:r>
    </w:p>
    <w:p w:rsidR="00F05F01" w:rsidRDefault="00EC55D6" w:rsidP="00195E89">
      <w:pPr>
        <w:numPr>
          <w:ilvl w:val="1"/>
          <w:numId w:val="1"/>
        </w:numPr>
        <w:pBdr>
          <w:top w:val="nil"/>
          <w:left w:val="nil"/>
          <w:bottom w:val="nil"/>
          <w:right w:val="nil"/>
          <w:between w:val="nil"/>
        </w:pBdr>
        <w:spacing w:line="256" w:lineRule="auto"/>
        <w:ind w:left="0" w:firstLine="0"/>
        <w:jc w:val="both"/>
      </w:pPr>
      <w:r>
        <w:t>Сторони погодили, що документообіг між Сторонами може здійснюється</w:t>
      </w:r>
      <w:r w:rsidR="00195E89">
        <w:t xml:space="preserve"> </w:t>
      </w:r>
      <w:r>
        <w:t>одним з таких способів:</w:t>
      </w:r>
    </w:p>
    <w:p w:rsidR="00F05F01" w:rsidRDefault="00EC55D6">
      <w:pPr>
        <w:numPr>
          <w:ilvl w:val="2"/>
          <w:numId w:val="1"/>
        </w:numPr>
        <w:pBdr>
          <w:top w:val="nil"/>
          <w:left w:val="nil"/>
          <w:bottom w:val="nil"/>
          <w:right w:val="nil"/>
          <w:between w:val="nil"/>
        </w:pBdr>
        <w:spacing w:line="256" w:lineRule="auto"/>
        <w:ind w:left="1133"/>
        <w:jc w:val="both"/>
      </w:pPr>
      <w:r>
        <w:t>у вигляді електронного документа з накладенням кваліфікованого електронного підпису;</w:t>
      </w:r>
    </w:p>
    <w:p w:rsidR="00F05F01" w:rsidRDefault="00EC55D6">
      <w:pPr>
        <w:numPr>
          <w:ilvl w:val="2"/>
          <w:numId w:val="1"/>
        </w:numPr>
        <w:pBdr>
          <w:top w:val="nil"/>
          <w:left w:val="nil"/>
          <w:bottom w:val="nil"/>
          <w:right w:val="nil"/>
          <w:between w:val="nil"/>
        </w:pBdr>
        <w:spacing w:line="256" w:lineRule="auto"/>
        <w:ind w:left="1133"/>
        <w:jc w:val="both"/>
      </w:pPr>
      <w:r>
        <w:t>у паперовому вигляді на паперовому носії.</w:t>
      </w:r>
    </w:p>
    <w:p w:rsidR="00F05F01" w:rsidRDefault="00EC55D6">
      <w:pPr>
        <w:numPr>
          <w:ilvl w:val="1"/>
          <w:numId w:val="1"/>
        </w:numPr>
        <w:spacing w:line="256" w:lineRule="auto"/>
        <w:ind w:left="0" w:firstLine="0"/>
        <w:jc w:val="both"/>
      </w:pPr>
      <w:r>
        <w:t>Терміни, що стосуються документообігу,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F05F01" w:rsidRDefault="00EC55D6">
      <w:pPr>
        <w:numPr>
          <w:ilvl w:val="1"/>
          <w:numId w:val="1"/>
        </w:numPr>
        <w:pBdr>
          <w:top w:val="nil"/>
          <w:left w:val="nil"/>
          <w:bottom w:val="nil"/>
          <w:right w:val="nil"/>
          <w:between w:val="nil"/>
        </w:pBdr>
        <w:spacing w:line="256" w:lineRule="auto"/>
        <w:ind w:left="0" w:firstLine="0"/>
        <w:jc w:val="both"/>
      </w:pPr>
      <w:r>
        <w:t>Сторони домовилися про те, що з моменту підписання Договору при виконанні умов Договору, можуть здійснювати документообіг у формі електронних документів, для підтвердження описаних в них господарських операцій з використанням систем, зазначених в п.8.3. Договору.</w:t>
      </w:r>
    </w:p>
    <w:p w:rsidR="00F05F01" w:rsidRDefault="00EC55D6">
      <w:pPr>
        <w:numPr>
          <w:ilvl w:val="1"/>
          <w:numId w:val="1"/>
        </w:numPr>
        <w:pBdr>
          <w:top w:val="nil"/>
          <w:left w:val="nil"/>
          <w:bottom w:val="nil"/>
          <w:right w:val="nil"/>
          <w:between w:val="nil"/>
        </w:pBdr>
        <w:spacing w:line="256" w:lineRule="auto"/>
        <w:ind w:left="0" w:firstLine="0"/>
        <w:jc w:val="both"/>
      </w:pPr>
      <w:r>
        <w:t>Сторони узгодили, що для цілей виконання цього Договору можуть використовуватись наступні системи електронного документообігу:</w:t>
      </w:r>
    </w:p>
    <w:p w:rsidR="00F05F01" w:rsidRDefault="00EC55D6">
      <w:pPr>
        <w:numPr>
          <w:ilvl w:val="2"/>
          <w:numId w:val="1"/>
        </w:numPr>
        <w:pBdr>
          <w:top w:val="nil"/>
          <w:left w:val="nil"/>
          <w:bottom w:val="nil"/>
          <w:right w:val="nil"/>
          <w:between w:val="nil"/>
        </w:pBdr>
        <w:spacing w:line="256" w:lineRule="auto"/>
        <w:ind w:left="1133"/>
        <w:jc w:val="both"/>
      </w:pPr>
      <w:r>
        <w:t>Система електронного документообігу (веб-сервіс «</w:t>
      </w:r>
      <w:proofErr w:type="spellStart"/>
      <w:r>
        <w:t>Paperless</w:t>
      </w:r>
      <w:proofErr w:type="spellEnd"/>
      <w:r>
        <w:t xml:space="preserve">», Вчасно, </w:t>
      </w:r>
      <w:proofErr w:type="spellStart"/>
      <w:r>
        <w:t>FlyDoc</w:t>
      </w:r>
      <w:proofErr w:type="spellEnd"/>
      <w:r>
        <w:t xml:space="preserve">, </w:t>
      </w:r>
      <w:proofErr w:type="spellStart"/>
      <w:r>
        <w:t>Deals</w:t>
      </w:r>
      <w:proofErr w:type="spellEnd"/>
      <w:r>
        <w:t xml:space="preserve"> та інші) – сервіс для компаній та підприємців по обміну документами між собою в електронній формі.</w:t>
      </w:r>
    </w:p>
    <w:p w:rsidR="00F05F01" w:rsidRDefault="00EC55D6">
      <w:pPr>
        <w:numPr>
          <w:ilvl w:val="2"/>
          <w:numId w:val="1"/>
        </w:numPr>
        <w:pBdr>
          <w:top w:val="nil"/>
          <w:left w:val="nil"/>
          <w:bottom w:val="nil"/>
          <w:right w:val="nil"/>
          <w:between w:val="nil"/>
        </w:pBdr>
        <w:spacing w:line="256" w:lineRule="auto"/>
        <w:ind w:left="1133"/>
        <w:jc w:val="both"/>
      </w:pPr>
      <w:r>
        <w:t>«</w:t>
      </w:r>
      <w:proofErr w:type="spellStart"/>
      <w:r>
        <w:t>М.Е.Dос</w:t>
      </w:r>
      <w:proofErr w:type="spellEnd"/>
      <w:r>
        <w:t xml:space="preserve">» –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F05F01" w:rsidRDefault="00EC55D6">
      <w:pPr>
        <w:numPr>
          <w:ilvl w:val="2"/>
          <w:numId w:val="1"/>
        </w:numPr>
        <w:spacing w:line="256" w:lineRule="auto"/>
        <w:ind w:left="1133"/>
        <w:jc w:val="both"/>
      </w:pPr>
      <w:r>
        <w:lastRenderedPageBreak/>
        <w:t>СЕВ ОВВ – система електронної взаємодії органів виконавчої влади призначена для автоматизації процесів створення, надсилання, передавання, одержання, оброблення, використання, зберігання, знищення електронних документів та копій паперових документів в електронному вигляді з використанням електронного цифрового підпису, які не містять інформацію з обмеженим доступом, та контролю за виконанням актів, протокольних рішень Кабінету Міністрів України та інших документів.</w:t>
      </w:r>
    </w:p>
    <w:p w:rsidR="00F05F01" w:rsidRDefault="00EC55D6">
      <w:pPr>
        <w:numPr>
          <w:ilvl w:val="1"/>
          <w:numId w:val="1"/>
        </w:numPr>
        <w:pBdr>
          <w:top w:val="nil"/>
          <w:left w:val="nil"/>
          <w:bottom w:val="nil"/>
          <w:right w:val="nil"/>
          <w:between w:val="nil"/>
        </w:pBdr>
        <w:spacing w:line="256" w:lineRule="auto"/>
        <w:ind w:left="0" w:firstLine="0"/>
        <w:jc w:val="both"/>
      </w:pPr>
      <w:r>
        <w:t>В системі «</w:t>
      </w:r>
      <w:proofErr w:type="spellStart"/>
      <w:r>
        <w:t>М.Е.Dос</w:t>
      </w:r>
      <w:proofErr w:type="spellEnd"/>
      <w:r>
        <w:t xml:space="preserve">» та Системі електронного документообігу 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t>документообміну</w:t>
      </w:r>
      <w:proofErr w:type="spellEnd"/>
      <w: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F05F01" w:rsidRDefault="00EC55D6">
      <w:pPr>
        <w:numPr>
          <w:ilvl w:val="1"/>
          <w:numId w:val="1"/>
        </w:numPr>
        <w:pBdr>
          <w:top w:val="nil"/>
          <w:left w:val="nil"/>
          <w:bottom w:val="nil"/>
          <w:right w:val="nil"/>
          <w:between w:val="nil"/>
        </w:pBdr>
        <w:spacing w:line="256" w:lineRule="auto"/>
        <w:ind w:left="0" w:firstLine="0"/>
        <w:jc w:val="both"/>
      </w:pPr>
      <w:r>
        <w:rPr>
          <w:highlight w:val="white"/>
        </w:rPr>
        <w:t>Для цілей обміну електронними документами, Сторони використовуватимуть електронні адреси, вказані в реквізитах Сторін Договору. У випадку зміни електронної адреси, Сторона Договору зобов'язана повідомити іншу Сторону про таку зміну протягом трьох робочих днів. У випадку якщо Сторона договору не попередила своєчасну іншу Сторону про зміну електронної адреси, то всі направлені такій Стороні документи вважаються направленими на належну електронну адресу.</w:t>
      </w:r>
    </w:p>
    <w:p w:rsidR="00F05F01" w:rsidRDefault="00EC55D6">
      <w:pPr>
        <w:numPr>
          <w:ilvl w:val="1"/>
          <w:numId w:val="1"/>
        </w:numPr>
        <w:pBdr>
          <w:top w:val="nil"/>
          <w:left w:val="nil"/>
          <w:bottom w:val="nil"/>
          <w:right w:val="nil"/>
          <w:between w:val="nil"/>
        </w:pBdr>
        <w:spacing w:line="256" w:lineRule="auto"/>
        <w:ind w:left="0" w:firstLine="0"/>
        <w:jc w:val="both"/>
      </w:pPr>
      <w:r>
        <w:t>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F05F01" w:rsidRDefault="00EC55D6">
      <w:pPr>
        <w:numPr>
          <w:ilvl w:val="1"/>
          <w:numId w:val="1"/>
        </w:numPr>
        <w:pBdr>
          <w:top w:val="nil"/>
          <w:left w:val="nil"/>
          <w:bottom w:val="nil"/>
          <w:right w:val="nil"/>
          <w:between w:val="nil"/>
        </w:pBdr>
        <w:spacing w:line="256" w:lineRule="auto"/>
        <w:ind w:left="0" w:firstLine="0"/>
        <w:jc w:val="both"/>
      </w:pPr>
      <w:r>
        <w:t>Сторони підтверджують, що вжили всіх підготовчих та організаційних заходів для переходу на обмін електронними документами, забезпечили виготовлення необхідних КЕП відповідальним співробітникам, відповідно до вимог чинного законодавства України.</w:t>
      </w:r>
    </w:p>
    <w:p w:rsidR="00F05F01" w:rsidRDefault="00EC55D6">
      <w:pPr>
        <w:numPr>
          <w:ilvl w:val="1"/>
          <w:numId w:val="1"/>
        </w:numPr>
        <w:pBdr>
          <w:top w:val="nil"/>
          <w:left w:val="nil"/>
          <w:bottom w:val="nil"/>
          <w:right w:val="nil"/>
          <w:between w:val="nil"/>
        </w:pBdr>
        <w:spacing w:line="256" w:lineRule="auto"/>
        <w:ind w:left="0" w:firstLine="0"/>
        <w:jc w:val="both"/>
      </w:pPr>
      <w:r>
        <w:t>Споживач зобов’язаний регулярно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здійснює надсилання</w:t>
      </w:r>
      <w:r w:rsidR="00195E89">
        <w:t xml:space="preserve"> </w:t>
      </w:r>
      <w:r>
        <w:t>електронного документа (та вважається Стороною-відправником), а Споживач здійснює отримання електронного документа (та вважається Стороною-одержувачем).</w:t>
      </w:r>
    </w:p>
    <w:p w:rsidR="00F05F01" w:rsidRDefault="00EC55D6">
      <w:pPr>
        <w:numPr>
          <w:ilvl w:val="1"/>
          <w:numId w:val="1"/>
        </w:numPr>
        <w:pBdr>
          <w:top w:val="nil"/>
          <w:left w:val="nil"/>
          <w:bottom w:val="nil"/>
          <w:right w:val="nil"/>
          <w:between w:val="nil"/>
        </w:pBdr>
        <w:spacing w:line="256" w:lineRule="auto"/>
        <w:ind w:left="0" w:firstLine="0"/>
        <w:jc w:val="both"/>
      </w:pPr>
      <w:r>
        <w:t>Підготовка</w:t>
      </w:r>
      <w:r w:rsidR="00195E89">
        <w:t xml:space="preserve"> </w:t>
      </w:r>
      <w:r>
        <w:t>електронних 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електронний документ, підписати його з використанням КЕП та направити Споживачу.</w:t>
      </w:r>
    </w:p>
    <w:p w:rsidR="00F05F01" w:rsidRDefault="00EC55D6">
      <w:pPr>
        <w:numPr>
          <w:ilvl w:val="1"/>
          <w:numId w:val="1"/>
        </w:numPr>
        <w:pBdr>
          <w:top w:val="nil"/>
          <w:left w:val="nil"/>
          <w:bottom w:val="nil"/>
          <w:right w:val="nil"/>
          <w:between w:val="nil"/>
        </w:pBdr>
        <w:spacing w:line="256" w:lineRule="auto"/>
        <w:ind w:left="0" w:firstLine="0"/>
        <w:jc w:val="both"/>
      </w:pPr>
      <w:r>
        <w:t>Отримані Сторонами електронні документи (додаткові угоди, рахунки, акт приймання-передачі, тощо) вважаються отриманими Сторонами до 24:00 год. наступного робочого дня з моменту відправлення Стороною такого електронного документа.</w:t>
      </w:r>
    </w:p>
    <w:p w:rsidR="00F05F01" w:rsidRDefault="00EC55D6">
      <w:pPr>
        <w:numPr>
          <w:ilvl w:val="1"/>
          <w:numId w:val="1"/>
        </w:numPr>
        <w:pBdr>
          <w:top w:val="nil"/>
          <w:left w:val="nil"/>
          <w:bottom w:val="nil"/>
          <w:right w:val="nil"/>
          <w:between w:val="nil"/>
        </w:pBdr>
        <w:spacing w:line="256" w:lineRule="auto"/>
        <w:ind w:left="0" w:firstLine="0"/>
        <w:jc w:val="both"/>
      </w:pPr>
      <w:r>
        <w:t>Сторони дійшли згоди, що електронний 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w:t>
      </w:r>
      <w:r w:rsidR="00195E89">
        <w:t xml:space="preserve"> </w:t>
      </w:r>
      <w:r>
        <w:t>електронний документ, який був підписаний Сторонами останнім з використанням КЕП (у випадку наявності кількох різних</w:t>
      </w:r>
      <w:r w:rsidR="00195E89">
        <w:t xml:space="preserve"> </w:t>
      </w:r>
      <w:r>
        <w:t>електронних документів по одній і тій самій операції).</w:t>
      </w:r>
    </w:p>
    <w:p w:rsidR="00F05F01" w:rsidRDefault="00EC55D6">
      <w:pPr>
        <w:numPr>
          <w:ilvl w:val="1"/>
          <w:numId w:val="1"/>
        </w:numPr>
        <w:pBdr>
          <w:top w:val="nil"/>
          <w:left w:val="nil"/>
          <w:bottom w:val="nil"/>
          <w:right w:val="nil"/>
          <w:between w:val="nil"/>
        </w:pBdr>
        <w:spacing w:line="256" w:lineRule="auto"/>
        <w:ind w:left="0" w:firstLine="0"/>
        <w:jc w:val="both"/>
      </w:pPr>
      <w:r>
        <w:t>Сторони домовилися, що</w:t>
      </w:r>
      <w:r w:rsidR="00195E89">
        <w:t xml:space="preserve"> </w:t>
      </w:r>
      <w:r>
        <w:t xml:space="preserve">електронні документи, які відправлені та підписані Постачальником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w:t>
      </w:r>
    </w:p>
    <w:p w:rsidR="00F05F01" w:rsidRDefault="00EC55D6">
      <w:pPr>
        <w:numPr>
          <w:ilvl w:val="1"/>
          <w:numId w:val="1"/>
        </w:numPr>
        <w:pBdr>
          <w:top w:val="nil"/>
          <w:left w:val="nil"/>
          <w:bottom w:val="nil"/>
          <w:right w:val="nil"/>
          <w:between w:val="nil"/>
        </w:pBdr>
        <w:spacing w:line="256" w:lineRule="auto"/>
        <w:ind w:left="0" w:firstLine="0"/>
        <w:jc w:val="both"/>
      </w:pPr>
      <w:r>
        <w:t>У випадку неможливості здійснювати документообіг у формі електронних документів Сторони негайно, але не пізніше трьох робочих днів, повідомляють про це одна одну шляхом направлення повідомлення на електронну пошту.</w:t>
      </w:r>
    </w:p>
    <w:p w:rsidR="00F05F01" w:rsidRDefault="00EC55D6">
      <w:pPr>
        <w:numPr>
          <w:ilvl w:val="1"/>
          <w:numId w:val="1"/>
        </w:numPr>
        <w:pBdr>
          <w:top w:val="nil"/>
          <w:left w:val="nil"/>
          <w:bottom w:val="nil"/>
          <w:right w:val="nil"/>
          <w:between w:val="nil"/>
        </w:pBdr>
        <w:spacing w:line="256" w:lineRule="auto"/>
        <w:ind w:left="0" w:firstLine="0"/>
        <w:jc w:val="both"/>
      </w:pPr>
      <w:r>
        <w:lastRenderedPageBreak/>
        <w:t>При вирішенні всіх інших питань, пов’язаних з електронним документообігом, які не врегульовані розділом 8 Договору, Сторони керуються відповідними нормами чинного законодавства України.</w:t>
      </w:r>
    </w:p>
    <w:p w:rsidR="00F05F01" w:rsidRDefault="00EC55D6">
      <w:pPr>
        <w:numPr>
          <w:ilvl w:val="1"/>
          <w:numId w:val="1"/>
        </w:numPr>
        <w:pBdr>
          <w:top w:val="nil"/>
          <w:left w:val="nil"/>
          <w:bottom w:val="nil"/>
          <w:right w:val="nil"/>
          <w:between w:val="nil"/>
        </w:pBdr>
        <w:spacing w:line="256" w:lineRule="auto"/>
        <w:ind w:left="0" w:firstLine="0"/>
        <w:jc w:val="both"/>
      </w:pPr>
      <w:r>
        <w:t>Підписуючи Договір, Споживач підтверджує, що зареєстрований в системі електронного документообігу «</w:t>
      </w:r>
      <w:proofErr w:type="spellStart"/>
      <w:r>
        <w:t>М.Е.Dос</w:t>
      </w:r>
      <w:proofErr w:type="spellEnd"/>
      <w:r>
        <w:t xml:space="preserve">» та/або </w:t>
      </w:r>
      <w:r>
        <w:rPr>
          <w:highlight w:val="yellow"/>
        </w:rPr>
        <w:t>_______________________</w:t>
      </w:r>
      <w:r>
        <w:t>(зазначити систему електронного документообігу) та згоден з відправкою йому розрахункових документів (додаткових угод, рахунків, актів, тощо) Постачальником в електронному вигляді з КЕП засобами системи електронного документообігу.</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Порядок припинення та відновлення постачання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05F01" w:rsidRDefault="00EC55D6">
      <w:pPr>
        <w:numPr>
          <w:ilvl w:val="1"/>
          <w:numId w:val="1"/>
        </w:numPr>
        <w:pBdr>
          <w:top w:val="nil"/>
          <w:left w:val="nil"/>
          <w:bottom w:val="nil"/>
          <w:right w:val="nil"/>
          <w:between w:val="nil"/>
        </w:pBdr>
        <w:spacing w:line="256" w:lineRule="auto"/>
        <w:ind w:left="0" w:firstLine="0"/>
        <w:jc w:val="both"/>
      </w:pPr>
      <w:r>
        <w:t>Припинення електропостачання не звільняє Споживача від обов'язку сплатити заборгованість Постачальнику за цим Договором.</w:t>
      </w:r>
    </w:p>
    <w:p w:rsidR="00F05F01" w:rsidRDefault="00EC55D6">
      <w:pPr>
        <w:numPr>
          <w:ilvl w:val="1"/>
          <w:numId w:val="1"/>
        </w:numPr>
        <w:pBdr>
          <w:top w:val="nil"/>
          <w:left w:val="nil"/>
          <w:bottom w:val="nil"/>
          <w:right w:val="nil"/>
          <w:between w:val="nil"/>
        </w:pBdr>
        <w:spacing w:line="256" w:lineRule="auto"/>
        <w:ind w:left="0" w:firstLine="0"/>
        <w:jc w:val="both"/>
      </w:pPr>
      <w: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Відповідальність Сторін</w:t>
      </w:r>
    </w:p>
    <w:p w:rsidR="00F05F01" w:rsidRDefault="00EC55D6">
      <w:pPr>
        <w:numPr>
          <w:ilvl w:val="1"/>
          <w:numId w:val="1"/>
        </w:numPr>
        <w:pBdr>
          <w:top w:val="nil"/>
          <w:left w:val="nil"/>
          <w:bottom w:val="nil"/>
          <w:right w:val="nil"/>
          <w:between w:val="nil"/>
        </w:pBdr>
        <w:spacing w:line="256" w:lineRule="auto"/>
        <w:ind w:left="0" w:firstLine="0"/>
        <w:jc w:val="both"/>
      </w:pPr>
      <w: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F05F01" w:rsidRDefault="00EC55D6">
      <w:pPr>
        <w:numPr>
          <w:ilvl w:val="2"/>
          <w:numId w:val="1"/>
        </w:numPr>
        <w:pBdr>
          <w:top w:val="nil"/>
          <w:left w:val="nil"/>
          <w:bottom w:val="nil"/>
          <w:right w:val="nil"/>
          <w:between w:val="nil"/>
        </w:pBdr>
        <w:spacing w:line="256" w:lineRule="auto"/>
        <w:ind w:left="1134" w:hanging="708"/>
        <w:jc w:val="both"/>
      </w:pPr>
      <w:r>
        <w:t>порушення Споживачем строків розрахунків з Постачальником – в розмірі, погодженому Сторонами в цьому Договорі;</w:t>
      </w:r>
    </w:p>
    <w:p w:rsidR="00F05F01" w:rsidRDefault="00EC55D6">
      <w:pPr>
        <w:numPr>
          <w:ilvl w:val="2"/>
          <w:numId w:val="1"/>
        </w:numPr>
        <w:pBdr>
          <w:top w:val="nil"/>
          <w:left w:val="nil"/>
          <w:bottom w:val="nil"/>
          <w:right w:val="nil"/>
          <w:between w:val="nil"/>
        </w:pBdr>
        <w:spacing w:line="256" w:lineRule="auto"/>
        <w:ind w:left="1134" w:hanging="708"/>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05F01" w:rsidRDefault="00EC55D6">
      <w:pPr>
        <w:numPr>
          <w:ilvl w:val="1"/>
          <w:numId w:val="1"/>
        </w:numPr>
        <w:pBdr>
          <w:top w:val="nil"/>
          <w:left w:val="nil"/>
          <w:bottom w:val="nil"/>
          <w:right w:val="nil"/>
          <w:between w:val="nil"/>
        </w:pBdr>
        <w:spacing w:line="256" w:lineRule="auto"/>
        <w:ind w:left="0" w:firstLine="0"/>
        <w:jc w:val="both"/>
      </w:pPr>
      <w:r>
        <w:t>Порядок документального підтвердження порушень умов цього Договору, а також відшкодування збитків встановлюється ПРРЕЕ.</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 Факт надходження грошових коштів на розрахунковий рахунок Споживача є моментом настання строку виконання зобов’язання за даним Договором в розумінні абзацу 2 частини першої ст. 530 ЦК України.</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 xml:space="preserve">Порядок зміни </w:t>
      </w:r>
      <w:proofErr w:type="spellStart"/>
      <w:r>
        <w:rPr>
          <w:b/>
        </w:rPr>
        <w:t>електропостачальника</w:t>
      </w:r>
      <w:proofErr w:type="spellEnd"/>
    </w:p>
    <w:p w:rsidR="00F05F01" w:rsidRDefault="00EC55D6">
      <w:pPr>
        <w:numPr>
          <w:ilvl w:val="1"/>
          <w:numId w:val="1"/>
        </w:numPr>
        <w:pBdr>
          <w:top w:val="nil"/>
          <w:left w:val="nil"/>
          <w:bottom w:val="nil"/>
          <w:right w:val="nil"/>
          <w:between w:val="nil"/>
        </w:pBdr>
        <w:spacing w:line="256" w:lineRule="auto"/>
        <w:ind w:left="0" w:firstLine="0"/>
        <w:jc w:val="both"/>
      </w:pPr>
      <w:r>
        <w:lastRenderedPageBreak/>
        <w:t xml:space="preserve">Споживач має право в будь-який момент часу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05F01" w:rsidRDefault="00EC55D6">
      <w:pPr>
        <w:numPr>
          <w:ilvl w:val="1"/>
          <w:numId w:val="1"/>
        </w:numPr>
        <w:pBdr>
          <w:top w:val="nil"/>
          <w:left w:val="nil"/>
          <w:bottom w:val="nil"/>
          <w:right w:val="nil"/>
          <w:between w:val="nil"/>
        </w:pBdr>
        <w:spacing w:line="256" w:lineRule="auto"/>
        <w:ind w:left="0" w:firstLine="0"/>
        <w:jc w:val="both"/>
      </w:pPr>
      <w:r>
        <w:t>Зміна постачальника електричної енергії здійснюється згідно з порядком, встановленим ПРРЕЕ.</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Порядок розв'язання спорів</w:t>
      </w:r>
    </w:p>
    <w:p w:rsidR="00F05F01" w:rsidRDefault="00EC55D6">
      <w:pPr>
        <w:numPr>
          <w:ilvl w:val="1"/>
          <w:numId w:val="1"/>
        </w:numPr>
        <w:pBdr>
          <w:top w:val="nil"/>
          <w:left w:val="nil"/>
          <w:bottom w:val="nil"/>
          <w:right w:val="nil"/>
          <w:between w:val="nil"/>
        </w:pBdr>
        <w:spacing w:line="256" w:lineRule="auto"/>
        <w:ind w:left="0" w:firstLine="0"/>
        <w:jc w:val="both"/>
      </w:pPr>
      <w:r>
        <w:t>Спори та розбіжності, що можуть виникнути при виконанні умов цього Договору, узгоджуються шляхом переговорів між Сторонами.</w:t>
      </w:r>
    </w:p>
    <w:p w:rsidR="00F05F01" w:rsidRDefault="00EC55D6">
      <w:pPr>
        <w:numPr>
          <w:ilvl w:val="1"/>
          <w:numId w:val="1"/>
        </w:numPr>
        <w:pBdr>
          <w:top w:val="nil"/>
          <w:left w:val="nil"/>
          <w:bottom w:val="nil"/>
          <w:right w:val="nil"/>
          <w:between w:val="nil"/>
        </w:pBdr>
        <w:spacing w:line="256" w:lineRule="auto"/>
        <w:ind w:left="0" w:firstLine="0"/>
        <w:jc w:val="both"/>
      </w:pPr>
      <w:r>
        <w:t>У разі недосягнення між Сторонами згоди шляхом проведення переговорів,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05F01" w:rsidRDefault="00EC55D6">
      <w:pPr>
        <w:numPr>
          <w:ilvl w:val="1"/>
          <w:numId w:val="1"/>
        </w:numPr>
        <w:pBdr>
          <w:top w:val="nil"/>
          <w:left w:val="nil"/>
          <w:bottom w:val="nil"/>
          <w:right w:val="nil"/>
          <w:between w:val="nil"/>
        </w:pBdr>
        <w:spacing w:line="256" w:lineRule="auto"/>
        <w:ind w:left="0" w:firstLine="0"/>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05F01" w:rsidRDefault="00EC55D6">
      <w:pPr>
        <w:numPr>
          <w:ilvl w:val="1"/>
          <w:numId w:val="1"/>
        </w:numPr>
        <w:pBdr>
          <w:top w:val="nil"/>
          <w:left w:val="nil"/>
          <w:bottom w:val="nil"/>
          <w:right w:val="nil"/>
          <w:between w:val="nil"/>
        </w:pBdr>
        <w:spacing w:line="256" w:lineRule="auto"/>
        <w:ind w:left="0" w:firstLine="0"/>
        <w:jc w:val="both"/>
      </w:pPr>
      <w:r>
        <w:t>Досудове врегулювання спору є обов’язковим.</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Форс-мажорні обставини</w:t>
      </w:r>
    </w:p>
    <w:p w:rsidR="00F05F01" w:rsidRDefault="00EC55D6">
      <w:pPr>
        <w:numPr>
          <w:ilvl w:val="1"/>
          <w:numId w:val="1"/>
        </w:numPr>
        <w:pBdr>
          <w:top w:val="nil"/>
          <w:left w:val="nil"/>
          <w:bottom w:val="nil"/>
          <w:right w:val="nil"/>
          <w:between w:val="nil"/>
        </w:pBdr>
        <w:spacing w:line="256" w:lineRule="auto"/>
        <w:ind w:left="0" w:firstLine="0"/>
        <w:jc w:val="both"/>
      </w:pPr>
      <w: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05F01" w:rsidRDefault="00EC55D6">
      <w:pPr>
        <w:numPr>
          <w:ilvl w:val="1"/>
          <w:numId w:val="1"/>
        </w:numPr>
        <w:pBdr>
          <w:top w:val="nil"/>
          <w:left w:val="nil"/>
          <w:bottom w:val="nil"/>
          <w:right w:val="nil"/>
          <w:between w:val="nil"/>
        </w:pBdr>
        <w:spacing w:line="256" w:lineRule="auto"/>
        <w:ind w:left="0" w:firstLine="0"/>
        <w:jc w:val="both"/>
      </w:pPr>
      <w: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05F01" w:rsidRDefault="00EC55D6">
      <w:pPr>
        <w:numPr>
          <w:ilvl w:val="1"/>
          <w:numId w:val="1"/>
        </w:numPr>
        <w:pBdr>
          <w:top w:val="nil"/>
          <w:left w:val="nil"/>
          <w:bottom w:val="nil"/>
          <w:right w:val="nil"/>
          <w:between w:val="nil"/>
        </w:pBdr>
        <w:spacing w:line="256" w:lineRule="auto"/>
        <w:ind w:left="0" w:firstLine="0"/>
        <w:jc w:val="both"/>
      </w:pPr>
      <w:r>
        <w:t>Строк виконання зобов'язань за цим Договором відкладається на строк дії форс-мажорних обставин.</w:t>
      </w:r>
    </w:p>
    <w:p w:rsidR="00F05F01" w:rsidRDefault="00EC55D6">
      <w:pPr>
        <w:numPr>
          <w:ilvl w:val="1"/>
          <w:numId w:val="1"/>
        </w:numPr>
        <w:pBdr>
          <w:top w:val="nil"/>
          <w:left w:val="nil"/>
          <w:bottom w:val="nil"/>
          <w:right w:val="nil"/>
          <w:between w:val="nil"/>
        </w:pBdr>
        <w:spacing w:line="256" w:lineRule="auto"/>
        <w:ind w:left="0" w:firstLine="0"/>
        <w:jc w:val="both"/>
      </w:pPr>
      <w:r>
        <w:t>Сторони зобов'язані негайно, але не пізніше ніж протягом трьох календарних днів,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05F01" w:rsidRDefault="00EC55D6">
      <w:pPr>
        <w:numPr>
          <w:ilvl w:val="1"/>
          <w:numId w:val="1"/>
        </w:numPr>
        <w:pBdr>
          <w:top w:val="nil"/>
          <w:left w:val="nil"/>
          <w:bottom w:val="nil"/>
          <w:right w:val="nil"/>
          <w:between w:val="nil"/>
        </w:pBdr>
        <w:spacing w:line="256" w:lineRule="auto"/>
        <w:ind w:left="0" w:firstLine="0"/>
        <w:jc w:val="both"/>
      </w:pPr>
      <w: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Антикорупційні застереження та конфіденційність</w:t>
      </w:r>
    </w:p>
    <w:p w:rsidR="00F05F01" w:rsidRDefault="00EC55D6">
      <w:pPr>
        <w:numPr>
          <w:ilvl w:val="1"/>
          <w:numId w:val="1"/>
        </w:numPr>
        <w:pBdr>
          <w:top w:val="nil"/>
          <w:left w:val="nil"/>
          <w:bottom w:val="nil"/>
          <w:right w:val="nil"/>
          <w:between w:val="nil"/>
        </w:pBdr>
        <w:spacing w:line="256" w:lineRule="auto"/>
        <w:ind w:left="0" w:firstLine="0"/>
        <w:jc w:val="both"/>
      </w:pPr>
      <w: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w:t>
      </w:r>
    </w:p>
    <w:p w:rsidR="00F05F01" w:rsidRDefault="00EC55D6">
      <w:pPr>
        <w:numPr>
          <w:ilvl w:val="1"/>
          <w:numId w:val="1"/>
        </w:numPr>
        <w:pBdr>
          <w:top w:val="nil"/>
          <w:left w:val="nil"/>
          <w:bottom w:val="nil"/>
          <w:right w:val="nil"/>
          <w:between w:val="nil"/>
        </w:pBdr>
        <w:spacing w:line="256" w:lineRule="auto"/>
        <w:ind w:left="0" w:firstLine="0"/>
        <w:jc w:val="both"/>
      </w:pPr>
      <w: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та процедури з метою дотримання вимог антикорупційного законодавства.</w:t>
      </w:r>
    </w:p>
    <w:p w:rsidR="00F05F01" w:rsidRDefault="00EC55D6">
      <w:pPr>
        <w:numPr>
          <w:ilvl w:val="1"/>
          <w:numId w:val="1"/>
        </w:numPr>
        <w:pBdr>
          <w:top w:val="nil"/>
          <w:left w:val="nil"/>
          <w:bottom w:val="nil"/>
          <w:right w:val="nil"/>
          <w:between w:val="nil"/>
        </w:pBdr>
        <w:spacing w:line="256" w:lineRule="auto"/>
        <w:ind w:left="0" w:firstLine="0"/>
        <w:jc w:val="both"/>
      </w:pPr>
      <w: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rsidR="00F05F01" w:rsidRDefault="00EC55D6">
      <w:pPr>
        <w:numPr>
          <w:ilvl w:val="1"/>
          <w:numId w:val="1"/>
        </w:numPr>
        <w:pBdr>
          <w:top w:val="nil"/>
          <w:left w:val="nil"/>
          <w:bottom w:val="nil"/>
          <w:right w:val="nil"/>
          <w:between w:val="nil"/>
        </w:pBdr>
        <w:spacing w:line="256" w:lineRule="auto"/>
        <w:ind w:left="0" w:firstLine="0"/>
        <w:jc w:val="both"/>
      </w:pPr>
      <w:r>
        <w:t>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rPr>
          <w:b/>
        </w:rPr>
      </w:pPr>
      <w:r>
        <w:rPr>
          <w:b/>
        </w:rPr>
        <w:t>Строк дії Договору та інші умови</w:t>
      </w:r>
    </w:p>
    <w:p w:rsidR="00F05F01" w:rsidRDefault="00EC55D6">
      <w:pPr>
        <w:numPr>
          <w:ilvl w:val="1"/>
          <w:numId w:val="1"/>
        </w:numPr>
        <w:pBdr>
          <w:top w:val="nil"/>
          <w:left w:val="nil"/>
          <w:bottom w:val="nil"/>
          <w:right w:val="nil"/>
          <w:between w:val="nil"/>
        </w:pBdr>
        <w:spacing w:line="256" w:lineRule="auto"/>
        <w:ind w:left="0" w:firstLine="0"/>
        <w:jc w:val="both"/>
      </w:pPr>
      <w:r>
        <w:t>Договір діє з дати його укладення до скасування воєнного стану в Україні, оголошеного та продовженого відповідними Указами Президента України та затвердженими Верховною Радою України, але не пізніше ніж по 31.12.2022р., а у частині оплати – до повного виконання сторонами узятих на себе зобов’язань за цим Договором.</w:t>
      </w:r>
    </w:p>
    <w:p w:rsidR="00F05F01" w:rsidRDefault="00EC55D6">
      <w:pPr>
        <w:numPr>
          <w:ilvl w:val="1"/>
          <w:numId w:val="1"/>
        </w:numPr>
        <w:pBdr>
          <w:top w:val="nil"/>
          <w:left w:val="nil"/>
          <w:bottom w:val="nil"/>
          <w:right w:val="nil"/>
          <w:between w:val="nil"/>
        </w:pBdr>
        <w:spacing w:line="256" w:lineRule="auto"/>
        <w:ind w:left="0" w:firstLine="0"/>
        <w:jc w:val="both"/>
      </w:pPr>
      <w:r>
        <w:t>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w:t>
      </w:r>
    </w:p>
    <w:p w:rsidR="00F05F01" w:rsidRDefault="00EC55D6">
      <w:pPr>
        <w:numPr>
          <w:ilvl w:val="1"/>
          <w:numId w:val="1"/>
        </w:numPr>
        <w:pBdr>
          <w:top w:val="nil"/>
          <w:left w:val="nil"/>
          <w:bottom w:val="nil"/>
          <w:right w:val="nil"/>
          <w:between w:val="nil"/>
        </w:pBdr>
        <w:spacing w:line="256" w:lineRule="auto"/>
        <w:ind w:left="0" w:firstLine="0"/>
        <w:jc w:val="both"/>
      </w:pPr>
      <w:r>
        <w:t xml:space="preserve">Постачальник має повідомляти Споживача про зміну будь-яких умов Договору не пізніше ніж за 20 календарних днів до їх застосування з урахуванням інформації про право Споживача припинити дію Договору без сплати будь-яких штрафних санкцій чи іншої фінансової компенсації Постачальнику, шляхом опублікування такого повідомлення на власному офіційному </w:t>
      </w:r>
      <w:proofErr w:type="spellStart"/>
      <w:r>
        <w:t>вебсайті</w:t>
      </w:r>
      <w:proofErr w:type="spellEnd"/>
      <w:r>
        <w:t xml:space="preserve"> в мережі Інтернет або 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 При цьому Сторони погодили, що не є зміною умов Договору, в тому ціни за одиницю Товару, застосування формульного ціноутворення (змінної ціни за одиницю) відповідно до Комерційної пропозиції. </w:t>
      </w:r>
    </w:p>
    <w:p w:rsidR="00F05F01" w:rsidRDefault="00EC55D6">
      <w:pPr>
        <w:numPr>
          <w:ilvl w:val="1"/>
          <w:numId w:val="1"/>
        </w:numPr>
        <w:pBdr>
          <w:top w:val="nil"/>
          <w:left w:val="nil"/>
          <w:bottom w:val="nil"/>
          <w:right w:val="nil"/>
          <w:between w:val="nil"/>
        </w:pBdr>
        <w:spacing w:line="256" w:lineRule="auto"/>
        <w:ind w:left="0" w:firstLine="0"/>
        <w:jc w:val="both"/>
      </w:pPr>
      <w:r>
        <w:t>Датою отримання таких повідомлень Споживачем вважається:</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наступний день з дати розміщення на офіційному </w:t>
      </w:r>
      <w:proofErr w:type="spellStart"/>
      <w:r>
        <w:t>вебсайті</w:t>
      </w:r>
      <w:proofErr w:type="spellEnd"/>
      <w:r>
        <w:t xml:space="preserve"> Постачальника;</w:t>
      </w:r>
    </w:p>
    <w:p w:rsidR="00F05F01" w:rsidRDefault="00EC55D6">
      <w:pPr>
        <w:numPr>
          <w:ilvl w:val="2"/>
          <w:numId w:val="1"/>
        </w:numPr>
        <w:pBdr>
          <w:top w:val="nil"/>
          <w:left w:val="nil"/>
          <w:bottom w:val="nil"/>
          <w:right w:val="nil"/>
          <w:between w:val="nil"/>
        </w:pBdr>
        <w:spacing w:line="256" w:lineRule="auto"/>
        <w:ind w:left="1134" w:hanging="708"/>
        <w:jc w:val="both"/>
      </w:pPr>
      <w:r>
        <w:t>дата вручення, що підтверджується підписом одержувача (споживача або його уповноваженої особи);</w:t>
      </w:r>
    </w:p>
    <w:p w:rsidR="00F05F01" w:rsidRDefault="00EC55D6">
      <w:pPr>
        <w:numPr>
          <w:ilvl w:val="2"/>
          <w:numId w:val="1"/>
        </w:numPr>
        <w:pBdr>
          <w:top w:val="nil"/>
          <w:left w:val="nil"/>
          <w:bottom w:val="nil"/>
          <w:right w:val="nil"/>
          <w:between w:val="nil"/>
        </w:pBdr>
        <w:spacing w:line="256" w:lineRule="auto"/>
        <w:ind w:left="1134" w:hanging="708"/>
        <w:jc w:val="both"/>
      </w:pPr>
      <w:r>
        <w:t>дата його отримання від кур'єра;</w:t>
      </w:r>
    </w:p>
    <w:p w:rsidR="00F05F01" w:rsidRDefault="00EC55D6">
      <w:pPr>
        <w:numPr>
          <w:ilvl w:val="2"/>
          <w:numId w:val="1"/>
        </w:numPr>
        <w:pBdr>
          <w:top w:val="nil"/>
          <w:left w:val="nil"/>
          <w:bottom w:val="nil"/>
          <w:right w:val="nil"/>
          <w:between w:val="nil"/>
        </w:pBdr>
        <w:spacing w:line="256" w:lineRule="auto"/>
        <w:ind w:left="1134" w:hanging="708"/>
        <w:jc w:val="both"/>
      </w:pPr>
      <w:r>
        <w:t>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F05F01" w:rsidRDefault="00EC55D6">
      <w:pPr>
        <w:numPr>
          <w:ilvl w:val="2"/>
          <w:numId w:val="1"/>
        </w:numPr>
        <w:pBdr>
          <w:top w:val="nil"/>
          <w:left w:val="nil"/>
          <w:bottom w:val="nil"/>
          <w:right w:val="nil"/>
          <w:between w:val="nil"/>
        </w:pBdr>
        <w:spacing w:line="256" w:lineRule="auto"/>
        <w:ind w:left="1134" w:hanging="708"/>
        <w:jc w:val="both"/>
      </w:pPr>
      <w:r>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F05F01" w:rsidRDefault="00EC55D6">
      <w:pPr>
        <w:numPr>
          <w:ilvl w:val="1"/>
          <w:numId w:val="1"/>
        </w:numPr>
        <w:pBdr>
          <w:top w:val="nil"/>
          <w:left w:val="nil"/>
          <w:bottom w:val="nil"/>
          <w:right w:val="nil"/>
          <w:between w:val="nil"/>
        </w:pBdr>
        <w:spacing w:line="256" w:lineRule="auto"/>
        <w:ind w:left="0" w:firstLine="0"/>
        <w:jc w:val="both"/>
      </w:pPr>
      <w:r>
        <w:t>Постачальник має право розірвати цей Договір достроково, повідомивши Споживача про це за 20 календарних днів до очікуваної дати розірвання, у випадках:</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наявності боргу в розмірі більшому ніж вартість електричної енергії, спожитої протягом двох попередніх місяців. </w:t>
      </w:r>
    </w:p>
    <w:p w:rsidR="00F05F01" w:rsidRDefault="00EC55D6">
      <w:pPr>
        <w:numPr>
          <w:ilvl w:val="2"/>
          <w:numId w:val="1"/>
        </w:numPr>
        <w:pBdr>
          <w:top w:val="nil"/>
          <w:left w:val="nil"/>
          <w:bottom w:val="nil"/>
          <w:right w:val="nil"/>
          <w:between w:val="nil"/>
        </w:pBdr>
        <w:spacing w:line="256" w:lineRule="auto"/>
        <w:ind w:left="1134" w:hanging="708"/>
        <w:jc w:val="both"/>
      </w:pPr>
      <w:r>
        <w:t>суттєвого порушення умов цього Договору Споживачем і не вжиття заходів щодо усунення такого порушення в строк, що становить 5 робочих днів.</w:t>
      </w:r>
    </w:p>
    <w:p w:rsidR="00F05F01" w:rsidRDefault="00EC55D6">
      <w:pPr>
        <w:numPr>
          <w:ilvl w:val="1"/>
          <w:numId w:val="1"/>
        </w:numPr>
        <w:pBdr>
          <w:top w:val="nil"/>
          <w:left w:val="nil"/>
          <w:bottom w:val="nil"/>
          <w:right w:val="nil"/>
          <w:between w:val="nil"/>
        </w:pBdr>
        <w:spacing w:line="256" w:lineRule="auto"/>
        <w:ind w:left="0" w:firstLine="0"/>
        <w:jc w:val="both"/>
      </w:pPr>
      <w:r>
        <w:t>Дія цього Договору також припиняється у наступних випадках:</w:t>
      </w:r>
    </w:p>
    <w:p w:rsidR="00F05F01" w:rsidRDefault="00EC55D6">
      <w:pPr>
        <w:numPr>
          <w:ilvl w:val="2"/>
          <w:numId w:val="1"/>
        </w:numPr>
        <w:pBdr>
          <w:top w:val="nil"/>
          <w:left w:val="nil"/>
          <w:bottom w:val="nil"/>
          <w:right w:val="nil"/>
          <w:between w:val="nil"/>
        </w:pBdr>
        <w:spacing w:line="256" w:lineRule="auto"/>
        <w:ind w:left="1134" w:hanging="708"/>
        <w:jc w:val="both"/>
      </w:pPr>
      <w:r>
        <w:t>анулювання Постачальнику ліцензії на постачання;</w:t>
      </w:r>
    </w:p>
    <w:p w:rsidR="00F05F01" w:rsidRDefault="00EC55D6">
      <w:pPr>
        <w:numPr>
          <w:ilvl w:val="2"/>
          <w:numId w:val="1"/>
        </w:numPr>
        <w:pBdr>
          <w:top w:val="nil"/>
          <w:left w:val="nil"/>
          <w:bottom w:val="nil"/>
          <w:right w:val="nil"/>
          <w:between w:val="nil"/>
        </w:pBdr>
        <w:spacing w:line="256" w:lineRule="auto"/>
        <w:ind w:left="1134" w:hanging="708"/>
        <w:jc w:val="both"/>
      </w:pPr>
      <w:r>
        <w:t>банкрутства або припинення господарської діяльності Постачальником;</w:t>
      </w:r>
    </w:p>
    <w:p w:rsidR="00F05F01" w:rsidRDefault="00EC55D6">
      <w:pPr>
        <w:numPr>
          <w:ilvl w:val="2"/>
          <w:numId w:val="1"/>
        </w:numPr>
        <w:pBdr>
          <w:top w:val="nil"/>
          <w:left w:val="nil"/>
          <w:bottom w:val="nil"/>
          <w:right w:val="nil"/>
          <w:between w:val="nil"/>
        </w:pBdr>
        <w:spacing w:line="256" w:lineRule="auto"/>
        <w:ind w:left="1134" w:hanging="708"/>
        <w:jc w:val="both"/>
      </w:pPr>
      <w:r>
        <w:t>у разі зміни власника об'єкта Споживача;</w:t>
      </w:r>
    </w:p>
    <w:p w:rsidR="00F05F01" w:rsidRDefault="00EC55D6">
      <w:pPr>
        <w:numPr>
          <w:ilvl w:val="2"/>
          <w:numId w:val="1"/>
        </w:numPr>
        <w:pBdr>
          <w:top w:val="nil"/>
          <w:left w:val="nil"/>
          <w:bottom w:val="nil"/>
          <w:right w:val="nil"/>
          <w:between w:val="nil"/>
        </w:pBdr>
        <w:spacing w:line="256" w:lineRule="auto"/>
        <w:ind w:left="1134" w:hanging="708"/>
        <w:jc w:val="both"/>
      </w:pPr>
      <w:r>
        <w:t xml:space="preserve">у разі отримання </w:t>
      </w:r>
      <w:proofErr w:type="spellStart"/>
      <w:r>
        <w:t>електропостачальником</w:t>
      </w:r>
      <w:proofErr w:type="spellEnd"/>
      <w: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Правил роздрібного ринку електричної енергії, після припинення дії договорів зі споживачем, який звільняє приміщення, у частині постачання електричної енергії на цей об'єкт.</w:t>
      </w:r>
    </w:p>
    <w:p w:rsidR="00F05F01" w:rsidRDefault="00EC55D6">
      <w:pPr>
        <w:numPr>
          <w:ilvl w:val="2"/>
          <w:numId w:val="1"/>
        </w:numPr>
        <w:pBdr>
          <w:top w:val="nil"/>
          <w:left w:val="nil"/>
          <w:bottom w:val="nil"/>
          <w:right w:val="nil"/>
          <w:between w:val="nil"/>
        </w:pBdr>
        <w:spacing w:line="256" w:lineRule="auto"/>
        <w:ind w:left="1134" w:hanging="708"/>
        <w:jc w:val="both"/>
      </w:pPr>
      <w:r>
        <w:t xml:space="preserve">у разі зміни </w:t>
      </w:r>
      <w:proofErr w:type="spellStart"/>
      <w:r>
        <w:t>електропостачальника</w:t>
      </w:r>
      <w:proofErr w:type="spellEnd"/>
      <w:r>
        <w:t>.</w:t>
      </w:r>
    </w:p>
    <w:p w:rsidR="00F05F01" w:rsidRDefault="00EC55D6">
      <w:pPr>
        <w:numPr>
          <w:ilvl w:val="1"/>
          <w:numId w:val="1"/>
        </w:numPr>
        <w:pBdr>
          <w:top w:val="nil"/>
          <w:left w:val="nil"/>
          <w:bottom w:val="nil"/>
          <w:right w:val="nil"/>
          <w:between w:val="nil"/>
        </w:pBdr>
        <w:spacing w:line="256" w:lineRule="auto"/>
        <w:ind w:left="0" w:firstLine="0"/>
        <w:jc w:val="both"/>
      </w:pPr>
      <w:r>
        <w:lastRenderedPageBreak/>
        <w:t>Істотні умови цього Договору не можуть змінюватися після його підписання до виконання зобов'язань сторонами в повному обсязі, крім випадків:</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5F01" w:rsidRDefault="00EC55D6">
      <w:pPr>
        <w:numPr>
          <w:ilvl w:val="2"/>
          <w:numId w:val="1"/>
        </w:numPr>
        <w:pBdr>
          <w:top w:val="nil"/>
          <w:left w:val="nil"/>
          <w:bottom w:val="nil"/>
          <w:right w:val="nil"/>
          <w:between w:val="nil"/>
        </w:pBdr>
        <w:spacing w:line="256" w:lineRule="auto"/>
        <w:ind w:left="1134" w:hanging="708"/>
        <w:jc w:val="both"/>
      </w:pPr>
      <w:r>
        <w:t>покращення якості предмета закупівлі за умови, що таке покращення не призведе до збільшення суми, визначеної в договорі про закупівлю;</w:t>
      </w:r>
    </w:p>
    <w:p w:rsidR="00F05F01" w:rsidRDefault="00EC55D6">
      <w:pPr>
        <w:numPr>
          <w:ilvl w:val="2"/>
          <w:numId w:val="1"/>
        </w:numPr>
        <w:pBdr>
          <w:top w:val="nil"/>
          <w:left w:val="nil"/>
          <w:bottom w:val="nil"/>
          <w:right w:val="nil"/>
          <w:between w:val="nil"/>
        </w:pBdr>
        <w:spacing w:line="256" w:lineRule="auto"/>
        <w:ind w:left="1134" w:hanging="708"/>
        <w:jc w:val="both"/>
      </w:pPr>
      <w: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05F01" w:rsidRDefault="00EC55D6">
      <w:pPr>
        <w:numPr>
          <w:ilvl w:val="2"/>
          <w:numId w:val="1"/>
        </w:numPr>
        <w:pBdr>
          <w:top w:val="nil"/>
          <w:left w:val="nil"/>
          <w:bottom w:val="nil"/>
          <w:right w:val="nil"/>
          <w:between w:val="nil"/>
        </w:pBdr>
        <w:spacing w:line="256" w:lineRule="auto"/>
        <w:ind w:left="1134" w:hanging="708"/>
        <w:jc w:val="both"/>
      </w:pPr>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5F01" w:rsidRDefault="00EC55D6">
      <w:pPr>
        <w:numPr>
          <w:ilvl w:val="1"/>
          <w:numId w:val="1"/>
        </w:numPr>
        <w:pBdr>
          <w:top w:val="nil"/>
          <w:left w:val="nil"/>
          <w:bottom w:val="nil"/>
          <w:right w:val="nil"/>
          <w:between w:val="nil"/>
        </w:pBdr>
        <w:spacing w:line="256" w:lineRule="auto"/>
        <w:ind w:left="0" w:firstLine="0"/>
        <w:jc w:val="both"/>
      </w:pPr>
      <w:r>
        <w:t>Усі зміни та доповнення до Договору вносяться письмово додатковими угодами, які стають невід’ємною частиною Договору.</w:t>
      </w:r>
    </w:p>
    <w:p w:rsidR="00F05F01" w:rsidRDefault="00EC55D6">
      <w:pPr>
        <w:numPr>
          <w:ilvl w:val="1"/>
          <w:numId w:val="1"/>
        </w:numPr>
        <w:pBdr>
          <w:top w:val="nil"/>
          <w:left w:val="nil"/>
          <w:bottom w:val="nil"/>
          <w:right w:val="nil"/>
          <w:between w:val="nil"/>
        </w:pBdr>
        <w:spacing w:line="256" w:lineRule="auto"/>
        <w:ind w:left="0" w:firstLine="0"/>
        <w:jc w:val="both"/>
      </w:pPr>
      <w:r>
        <w:t>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F05F01" w:rsidRDefault="00EC55D6">
      <w:pPr>
        <w:numPr>
          <w:ilvl w:val="1"/>
          <w:numId w:val="1"/>
        </w:numPr>
        <w:pBdr>
          <w:top w:val="nil"/>
          <w:left w:val="nil"/>
          <w:bottom w:val="nil"/>
          <w:right w:val="nil"/>
          <w:between w:val="nil"/>
        </w:pBdr>
        <w:spacing w:line="256" w:lineRule="auto"/>
        <w:ind w:left="0" w:firstLine="0"/>
        <w:jc w:val="both"/>
      </w:pPr>
      <w:r>
        <w:t xml:space="preserve">Споживач вважається повідомленим належним чином, якщо повідомлення здійснені відповідно до положень пунктів розділу 8 цього Договору. </w:t>
      </w:r>
    </w:p>
    <w:p w:rsidR="00F05F01" w:rsidRDefault="00EC55D6">
      <w:pPr>
        <w:numPr>
          <w:ilvl w:val="1"/>
          <w:numId w:val="1"/>
        </w:numPr>
        <w:pBdr>
          <w:top w:val="nil"/>
          <w:left w:val="nil"/>
          <w:bottom w:val="nil"/>
          <w:right w:val="nil"/>
          <w:between w:val="nil"/>
        </w:pBdr>
        <w:spacing w:line="256" w:lineRule="auto"/>
        <w:ind w:left="0" w:firstLine="0"/>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F05F01" w:rsidRDefault="00F05F01">
      <w:pPr>
        <w:pBdr>
          <w:top w:val="nil"/>
          <w:left w:val="nil"/>
          <w:bottom w:val="nil"/>
          <w:right w:val="nil"/>
          <w:between w:val="nil"/>
        </w:pBdr>
        <w:spacing w:line="256" w:lineRule="auto"/>
        <w:jc w:val="both"/>
      </w:pPr>
    </w:p>
    <w:p w:rsidR="00F05F01" w:rsidRDefault="00EC55D6">
      <w:pPr>
        <w:numPr>
          <w:ilvl w:val="0"/>
          <w:numId w:val="1"/>
        </w:numPr>
        <w:pBdr>
          <w:top w:val="nil"/>
          <w:left w:val="nil"/>
          <w:bottom w:val="nil"/>
          <w:right w:val="nil"/>
          <w:between w:val="nil"/>
        </w:pBdr>
        <w:spacing w:line="256" w:lineRule="auto"/>
        <w:ind w:left="0" w:firstLine="0"/>
        <w:jc w:val="center"/>
      </w:pPr>
      <w:r>
        <w:t>Додатки</w:t>
      </w:r>
    </w:p>
    <w:p w:rsidR="00F05F01" w:rsidRDefault="00EC55D6">
      <w:pPr>
        <w:numPr>
          <w:ilvl w:val="1"/>
          <w:numId w:val="1"/>
        </w:numPr>
        <w:pBdr>
          <w:top w:val="nil"/>
          <w:left w:val="nil"/>
          <w:bottom w:val="nil"/>
          <w:right w:val="nil"/>
          <w:between w:val="nil"/>
        </w:pBdr>
        <w:spacing w:line="256" w:lineRule="auto"/>
        <w:ind w:left="0" w:firstLine="0"/>
        <w:jc w:val="both"/>
      </w:pPr>
      <w:r>
        <w:t>Невід’ємною частиною Договору є додатки, а саме:</w:t>
      </w:r>
    </w:p>
    <w:p w:rsidR="00F05F01" w:rsidRDefault="00EC55D6">
      <w:pPr>
        <w:numPr>
          <w:ilvl w:val="2"/>
          <w:numId w:val="1"/>
        </w:numPr>
        <w:pBdr>
          <w:top w:val="nil"/>
          <w:left w:val="nil"/>
          <w:bottom w:val="nil"/>
          <w:right w:val="nil"/>
          <w:between w:val="nil"/>
        </w:pBdr>
        <w:spacing w:line="256" w:lineRule="auto"/>
        <w:ind w:left="1134" w:hanging="708"/>
        <w:jc w:val="both"/>
      </w:pPr>
      <w:r>
        <w:t>Заява-приєднання (Додаток 1);</w:t>
      </w:r>
    </w:p>
    <w:p w:rsidR="00F05F01" w:rsidRDefault="00EC55D6">
      <w:pPr>
        <w:numPr>
          <w:ilvl w:val="2"/>
          <w:numId w:val="1"/>
        </w:numPr>
        <w:pBdr>
          <w:top w:val="nil"/>
          <w:left w:val="nil"/>
          <w:bottom w:val="nil"/>
          <w:right w:val="nil"/>
          <w:between w:val="nil"/>
        </w:pBdr>
        <w:spacing w:after="160" w:line="256" w:lineRule="auto"/>
        <w:ind w:left="1134" w:hanging="708"/>
        <w:jc w:val="both"/>
      </w:pPr>
      <w:r>
        <w:t>Комерційна пропозиція (Додаток 2).</w:t>
      </w:r>
    </w:p>
    <w:p w:rsidR="00F05F01" w:rsidRDefault="00F05F01">
      <w:pPr>
        <w:jc w:val="both"/>
      </w:pPr>
    </w:p>
    <w:p w:rsidR="00F05F01" w:rsidRDefault="00EC55D6">
      <w:pPr>
        <w:jc w:val="both"/>
      </w:pPr>
      <w:r>
        <w:t xml:space="preserve">Постачальник: </w:t>
      </w:r>
      <w:r>
        <w:tab/>
      </w:r>
      <w:r>
        <w:tab/>
      </w:r>
      <w:r>
        <w:tab/>
      </w:r>
      <w:r>
        <w:tab/>
      </w:r>
      <w:r>
        <w:tab/>
      </w:r>
      <w:r>
        <w:tab/>
        <w:t>Споживач:</w:t>
      </w:r>
    </w:p>
    <w:p w:rsidR="00F05F01" w:rsidRDefault="00F05F01">
      <w:pPr>
        <w:tabs>
          <w:tab w:val="left" w:pos="6075"/>
        </w:tabs>
        <w:jc w:val="both"/>
        <w:sectPr w:rsidR="00F05F01">
          <w:pgSz w:w="11900" w:h="16840"/>
          <w:pgMar w:top="567" w:right="567" w:bottom="567" w:left="1418" w:header="0" w:footer="6" w:gutter="0"/>
          <w:pgNumType w:start="1"/>
          <w:cols w:space="720"/>
        </w:sectPr>
      </w:pPr>
    </w:p>
    <w:p w:rsidR="00F05F01" w:rsidRDefault="00EC55D6">
      <w:pPr>
        <w:ind w:left="5670"/>
      </w:pPr>
      <w:r>
        <w:lastRenderedPageBreak/>
        <w:t>Додаток 1</w:t>
      </w:r>
    </w:p>
    <w:p w:rsidR="00F05F01" w:rsidRDefault="00EC55D6">
      <w:pPr>
        <w:ind w:left="5670"/>
      </w:pPr>
      <w:r>
        <w:t>до договору про постачання</w:t>
      </w:r>
    </w:p>
    <w:p w:rsidR="00F05F01" w:rsidRDefault="00EC55D6">
      <w:pPr>
        <w:ind w:left="5670"/>
      </w:pPr>
      <w:r>
        <w:t>електричної енергії споживачу</w:t>
      </w:r>
    </w:p>
    <w:p w:rsidR="00F05F01" w:rsidRDefault="00EC55D6">
      <w:pPr>
        <w:ind w:left="5670"/>
        <w:jc w:val="both"/>
      </w:pPr>
      <w:r>
        <w:t xml:space="preserve">від </w:t>
      </w:r>
      <w:r>
        <w:rPr>
          <w:highlight w:val="yellow"/>
        </w:rPr>
        <w:t>_________________</w:t>
      </w:r>
      <w:r>
        <w:t xml:space="preserve"> № </w:t>
      </w:r>
      <w:r>
        <w:rPr>
          <w:highlight w:val="yellow"/>
        </w:rPr>
        <w:t>__________</w:t>
      </w:r>
    </w:p>
    <w:p w:rsidR="00F05F01" w:rsidRDefault="00F05F01">
      <w:pPr>
        <w:jc w:val="center"/>
      </w:pPr>
    </w:p>
    <w:p w:rsidR="00F05F01" w:rsidRDefault="00EC55D6">
      <w:pPr>
        <w:jc w:val="center"/>
        <w:rPr>
          <w:b/>
        </w:rPr>
      </w:pPr>
      <w:r>
        <w:rPr>
          <w:b/>
        </w:rPr>
        <w:t>ЗАЯВА-ПРИЄДНАННЯ</w:t>
      </w:r>
    </w:p>
    <w:p w:rsidR="00F05F01" w:rsidRDefault="00EC55D6">
      <w:pPr>
        <w:jc w:val="center"/>
        <w:rPr>
          <w:b/>
        </w:rPr>
      </w:pPr>
      <w:r>
        <w:rPr>
          <w:b/>
        </w:rPr>
        <w:t>до договору про постачання електричної енергії споживачу</w:t>
      </w:r>
    </w:p>
    <w:p w:rsidR="00F05F01" w:rsidRDefault="00F05F01">
      <w:pPr>
        <w:jc w:val="center"/>
      </w:pPr>
    </w:p>
    <w:p w:rsidR="00F05F01" w:rsidRDefault="00EC55D6">
      <w:pPr>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highlight w:val="yellow"/>
        </w:rPr>
        <w:t>____________</w:t>
      </w:r>
      <w:r>
        <w:t xml:space="preserve"> (далі – Договір) на сайті </w:t>
      </w:r>
      <w:proofErr w:type="spellStart"/>
      <w:r>
        <w:t>електропостачальника</w:t>
      </w:r>
      <w:proofErr w:type="spellEnd"/>
      <w:r>
        <w:t xml:space="preserve"> (далі – Постачальник) в мережі Інтернет за </w:t>
      </w:r>
      <w:proofErr w:type="spellStart"/>
      <w:r>
        <w:t>адресою</w:t>
      </w:r>
      <w:proofErr w:type="spellEnd"/>
      <w:r>
        <w:t>: http: www.</w:t>
      </w:r>
      <w:r>
        <w:rPr>
          <w:highlight w:val="yellow"/>
        </w:rPr>
        <w:t>_____________</w:t>
      </w:r>
      <w:r>
        <w:t xml:space="preserve">* приєднуюсь до умов Договору на умовах комерційної пропозиції Постачальника № </w:t>
      </w:r>
      <w:r>
        <w:rPr>
          <w:highlight w:val="yellow"/>
        </w:rPr>
        <w:t>_________</w:t>
      </w:r>
      <w:r>
        <w:t xml:space="preserve"> з такими нижченаведеними персоніфікованими даними.</w:t>
      </w:r>
    </w:p>
    <w:p w:rsidR="00F05F01" w:rsidRDefault="00F05F01">
      <w:pPr>
        <w:jc w:val="both"/>
        <w:rPr>
          <w:b/>
        </w:rPr>
      </w:pPr>
    </w:p>
    <w:p w:rsidR="00F05F01" w:rsidRDefault="00EC55D6">
      <w:pPr>
        <w:jc w:val="both"/>
        <w:rPr>
          <w:b/>
        </w:rPr>
      </w:pPr>
      <w:r>
        <w:rPr>
          <w:b/>
        </w:rPr>
        <w:t>Персоніфіковані дані Споживача:</w:t>
      </w:r>
    </w:p>
    <w:p w:rsidR="00F05F01" w:rsidRDefault="00F05F01">
      <w:pPr>
        <w:jc w:val="both"/>
        <w:rPr>
          <w:b/>
        </w:rPr>
      </w:pPr>
    </w:p>
    <w:tbl>
      <w:tblPr>
        <w:tblStyle w:val="a5"/>
        <w:tblW w:w="9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7641"/>
        <w:gridCol w:w="1440"/>
      </w:tblGrid>
      <w:tr w:rsidR="00F05F01">
        <w:tc>
          <w:tcPr>
            <w:tcW w:w="459" w:type="dxa"/>
            <w:vAlign w:val="center"/>
          </w:tcPr>
          <w:p w:rsidR="00F05F01" w:rsidRDefault="00EC55D6">
            <w:pPr>
              <w:jc w:val="both"/>
            </w:pPr>
            <w:r>
              <w:t>1</w:t>
            </w:r>
          </w:p>
        </w:tc>
        <w:tc>
          <w:tcPr>
            <w:tcW w:w="7641" w:type="dxa"/>
          </w:tcPr>
          <w:p w:rsidR="00F05F01" w:rsidRDefault="00EC55D6">
            <w:pPr>
              <w:jc w:val="both"/>
            </w:pPr>
            <w:r>
              <w:t>Прізвище, ім’я, по батькові</w:t>
            </w:r>
          </w:p>
        </w:tc>
        <w:tc>
          <w:tcPr>
            <w:tcW w:w="1440" w:type="dxa"/>
          </w:tcPr>
          <w:p w:rsidR="00F05F01" w:rsidRDefault="00F05F01">
            <w:pPr>
              <w:jc w:val="both"/>
            </w:pPr>
          </w:p>
        </w:tc>
      </w:tr>
      <w:tr w:rsidR="00F05F01">
        <w:tc>
          <w:tcPr>
            <w:tcW w:w="459" w:type="dxa"/>
            <w:vAlign w:val="center"/>
          </w:tcPr>
          <w:p w:rsidR="00F05F01" w:rsidRDefault="00EC55D6">
            <w:pPr>
              <w:jc w:val="both"/>
            </w:pPr>
            <w:r>
              <w:t>2</w:t>
            </w:r>
          </w:p>
        </w:tc>
        <w:tc>
          <w:tcPr>
            <w:tcW w:w="7641" w:type="dxa"/>
          </w:tcPr>
          <w:p w:rsidR="00F05F01" w:rsidRDefault="00EC55D6">
            <w:pPr>
              <w:jc w:val="both"/>
            </w:pPr>
            <w:r>
              <w:t>Паспортні дані, ідентифікаційний код (за наявності), ЕДРПОУ (обрати необхідне)</w:t>
            </w:r>
          </w:p>
        </w:tc>
        <w:tc>
          <w:tcPr>
            <w:tcW w:w="1440" w:type="dxa"/>
          </w:tcPr>
          <w:p w:rsidR="00F05F01" w:rsidRDefault="00F05F01">
            <w:pPr>
              <w:jc w:val="both"/>
            </w:pPr>
          </w:p>
        </w:tc>
      </w:tr>
      <w:tr w:rsidR="00F05F01">
        <w:tc>
          <w:tcPr>
            <w:tcW w:w="459" w:type="dxa"/>
            <w:vAlign w:val="center"/>
          </w:tcPr>
          <w:p w:rsidR="00F05F01" w:rsidRDefault="00EC55D6">
            <w:pPr>
              <w:jc w:val="both"/>
            </w:pPr>
            <w:r>
              <w:t>3</w:t>
            </w:r>
          </w:p>
        </w:tc>
        <w:tc>
          <w:tcPr>
            <w:tcW w:w="7641" w:type="dxa"/>
          </w:tcPr>
          <w:p w:rsidR="00F05F01" w:rsidRDefault="00EC55D6">
            <w:pPr>
              <w:jc w:val="both"/>
            </w:pPr>
            <w:r>
              <w:t xml:space="preserve">Вид об'єкта </w:t>
            </w:r>
          </w:p>
        </w:tc>
        <w:tc>
          <w:tcPr>
            <w:tcW w:w="1440" w:type="dxa"/>
          </w:tcPr>
          <w:p w:rsidR="00F05F01" w:rsidRDefault="00F05F01">
            <w:pPr>
              <w:jc w:val="both"/>
            </w:pPr>
          </w:p>
        </w:tc>
      </w:tr>
      <w:tr w:rsidR="00F05F01">
        <w:tc>
          <w:tcPr>
            <w:tcW w:w="459" w:type="dxa"/>
            <w:vAlign w:val="center"/>
          </w:tcPr>
          <w:p w:rsidR="00F05F01" w:rsidRDefault="00EC55D6">
            <w:pPr>
              <w:jc w:val="both"/>
            </w:pPr>
            <w:r>
              <w:t>4</w:t>
            </w:r>
          </w:p>
        </w:tc>
        <w:tc>
          <w:tcPr>
            <w:tcW w:w="7641" w:type="dxa"/>
          </w:tcPr>
          <w:p w:rsidR="00F05F01" w:rsidRDefault="00EC55D6">
            <w:pPr>
              <w:jc w:val="both"/>
            </w:pPr>
            <w:r>
              <w:t>Адреса об’єкта, ЕІС-код точки (точок) комерційного обліку</w:t>
            </w:r>
          </w:p>
        </w:tc>
        <w:tc>
          <w:tcPr>
            <w:tcW w:w="1440" w:type="dxa"/>
          </w:tcPr>
          <w:p w:rsidR="00F05F01" w:rsidRDefault="00F05F01">
            <w:pPr>
              <w:jc w:val="both"/>
            </w:pPr>
          </w:p>
        </w:tc>
      </w:tr>
      <w:tr w:rsidR="00F05F01">
        <w:tc>
          <w:tcPr>
            <w:tcW w:w="459" w:type="dxa"/>
            <w:vAlign w:val="center"/>
          </w:tcPr>
          <w:p w:rsidR="00F05F01" w:rsidRDefault="00EC55D6">
            <w:pPr>
              <w:jc w:val="both"/>
            </w:pPr>
            <w:r>
              <w:t>5</w:t>
            </w:r>
          </w:p>
        </w:tc>
        <w:tc>
          <w:tcPr>
            <w:tcW w:w="7641" w:type="dxa"/>
          </w:tcPr>
          <w:p w:rsidR="00F05F01" w:rsidRDefault="00EC55D6">
            <w:pPr>
              <w:jc w:val="both"/>
            </w:pPr>
            <w:r>
              <w:t>Найменування Оператора, з яким Споживач уклав договір споживача про надання послуг з розподілу/передачі електричної енергії</w:t>
            </w:r>
          </w:p>
        </w:tc>
        <w:tc>
          <w:tcPr>
            <w:tcW w:w="1440" w:type="dxa"/>
          </w:tcPr>
          <w:p w:rsidR="00F05F01" w:rsidRDefault="00F05F01">
            <w:pPr>
              <w:jc w:val="both"/>
            </w:pPr>
          </w:p>
        </w:tc>
      </w:tr>
      <w:tr w:rsidR="00F05F01">
        <w:tc>
          <w:tcPr>
            <w:tcW w:w="459" w:type="dxa"/>
            <w:vAlign w:val="center"/>
          </w:tcPr>
          <w:p w:rsidR="00F05F01" w:rsidRDefault="00EC55D6">
            <w:pPr>
              <w:jc w:val="both"/>
            </w:pPr>
            <w:r>
              <w:t>6</w:t>
            </w:r>
          </w:p>
        </w:tc>
        <w:tc>
          <w:tcPr>
            <w:tcW w:w="7641" w:type="dxa"/>
          </w:tcPr>
          <w:p w:rsidR="00F05F01" w:rsidRDefault="00EC55D6">
            <w:pPr>
              <w:jc w:val="both"/>
            </w:pPr>
            <w:r>
              <w:t>ЕІС-код як суб’єкта ринку електричної енергії, присвоєний відповідним системним оператором</w:t>
            </w:r>
          </w:p>
        </w:tc>
        <w:tc>
          <w:tcPr>
            <w:tcW w:w="1440" w:type="dxa"/>
          </w:tcPr>
          <w:p w:rsidR="00F05F01" w:rsidRDefault="00F05F01">
            <w:pPr>
              <w:jc w:val="both"/>
            </w:pPr>
          </w:p>
        </w:tc>
      </w:tr>
      <w:tr w:rsidR="00F05F01">
        <w:tc>
          <w:tcPr>
            <w:tcW w:w="459" w:type="dxa"/>
            <w:vAlign w:val="center"/>
          </w:tcPr>
          <w:p w:rsidR="00F05F01" w:rsidRDefault="00EC55D6">
            <w:pPr>
              <w:jc w:val="both"/>
            </w:pPr>
            <w:r>
              <w:t>7</w:t>
            </w:r>
          </w:p>
        </w:tc>
        <w:tc>
          <w:tcPr>
            <w:tcW w:w="7641" w:type="dxa"/>
          </w:tcPr>
          <w:p w:rsidR="00F05F01" w:rsidRDefault="00EC55D6">
            <w:pPr>
              <w:jc w:val="both"/>
            </w:pPr>
            <w:r>
              <w:t>Інформація про наявність пільг/субсидії* (є/немає)</w:t>
            </w:r>
          </w:p>
        </w:tc>
        <w:tc>
          <w:tcPr>
            <w:tcW w:w="1440" w:type="dxa"/>
          </w:tcPr>
          <w:p w:rsidR="00F05F01" w:rsidRDefault="00F05F01">
            <w:pPr>
              <w:jc w:val="both"/>
            </w:pPr>
          </w:p>
        </w:tc>
      </w:tr>
    </w:tbl>
    <w:p w:rsidR="00F05F01" w:rsidRDefault="00F05F01">
      <w:pPr>
        <w:jc w:val="both"/>
      </w:pPr>
    </w:p>
    <w:p w:rsidR="00F05F01" w:rsidRDefault="00EC55D6">
      <w:pPr>
        <w:jc w:val="both"/>
      </w:pPr>
      <w:r>
        <w:t>Початок постачання з «</w:t>
      </w:r>
      <w:r>
        <w:rPr>
          <w:highlight w:val="yellow"/>
        </w:rPr>
        <w:t>_____</w:t>
      </w:r>
      <w:r>
        <w:t>»</w:t>
      </w:r>
      <w:r>
        <w:rPr>
          <w:highlight w:val="yellow"/>
        </w:rPr>
        <w:t>_______________</w:t>
      </w:r>
      <w:r>
        <w:t>20</w:t>
      </w:r>
      <w:r>
        <w:rPr>
          <w:highlight w:val="yellow"/>
        </w:rPr>
        <w:t>____</w:t>
      </w:r>
      <w:r>
        <w:t>р.</w:t>
      </w:r>
    </w:p>
    <w:p w:rsidR="00F05F01" w:rsidRDefault="00EC55D6">
      <w:pPr>
        <w:jc w:val="both"/>
        <w:rPr>
          <w:b/>
        </w:rPr>
      </w:pPr>
      <w:r>
        <w:rPr>
          <w:b/>
        </w:rPr>
        <w:t>*Примітка:</w:t>
      </w:r>
    </w:p>
    <w:p w:rsidR="00F05F01" w:rsidRDefault="00EC55D6">
      <w:pPr>
        <w:jc w:val="both"/>
      </w:pPr>
      <w:r>
        <w:t>Заповнюється Постачальником, якщо заява-приєднання надається для заповнення Постачальником.</w:t>
      </w:r>
    </w:p>
    <w:p w:rsidR="00F05F01" w:rsidRDefault="00EC55D6">
      <w:pPr>
        <w:jc w:val="both"/>
      </w:pPr>
      <w:r>
        <w:t>Заповнюється Споживачем, якщо заява-приєднання заповнюється Споживачем самостійно.</w:t>
      </w:r>
    </w:p>
    <w:p w:rsidR="00F05F01" w:rsidRDefault="00EC55D6">
      <w:pPr>
        <w:jc w:val="both"/>
      </w:pP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05F01" w:rsidRDefault="00EC55D6">
      <w:pPr>
        <w:jc w:val="both"/>
      </w:pPr>
      <w: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05F01" w:rsidRDefault="00EC55D6">
      <w:pPr>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05F01" w:rsidRDefault="00EC55D6">
      <w:pPr>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05F01" w:rsidRDefault="00F05F01">
      <w:pPr>
        <w:jc w:val="both"/>
        <w:rPr>
          <w:b/>
        </w:rPr>
      </w:pPr>
    </w:p>
    <w:p w:rsidR="00F05F01" w:rsidRDefault="00EC55D6">
      <w:pPr>
        <w:jc w:val="both"/>
        <w:rPr>
          <w:b/>
        </w:rPr>
      </w:pPr>
      <w:r>
        <w:rPr>
          <w:b/>
        </w:rPr>
        <w:t>Відмітка про згоду Споживача на обробку персональних даних:</w:t>
      </w:r>
    </w:p>
    <w:p w:rsidR="00F05F01" w:rsidRDefault="00EC55D6">
      <w:pPr>
        <w:jc w:val="both"/>
        <w:rPr>
          <w:b/>
        </w:rPr>
      </w:pPr>
      <w:r>
        <w:rPr>
          <w:b/>
          <w:highlight w:val="yellow"/>
        </w:rPr>
        <w:t>____________________</w:t>
      </w:r>
      <w:r>
        <w:rPr>
          <w:b/>
        </w:rPr>
        <w:tab/>
      </w:r>
      <w:r>
        <w:rPr>
          <w:b/>
          <w:highlight w:val="yellow"/>
        </w:rPr>
        <w:t>_________________</w:t>
      </w:r>
      <w:r>
        <w:rPr>
          <w:b/>
        </w:rPr>
        <w:tab/>
      </w:r>
      <w:r>
        <w:rPr>
          <w:b/>
          <w:highlight w:val="yellow"/>
        </w:rPr>
        <w:t>______________________</w:t>
      </w:r>
    </w:p>
    <w:p w:rsidR="00F05F01" w:rsidRDefault="00EC55D6">
      <w:r>
        <w:tab/>
        <w:t>(дата)</w:t>
      </w:r>
      <w:r>
        <w:tab/>
      </w:r>
      <w:r>
        <w:tab/>
      </w:r>
      <w:r>
        <w:tab/>
        <w:t>(особистий підпис)</w:t>
      </w:r>
      <w:r>
        <w:tab/>
      </w:r>
      <w:r>
        <w:tab/>
        <w:t>(П.І.Б. Споживача)</w:t>
      </w:r>
    </w:p>
    <w:p w:rsidR="00F05F01" w:rsidRDefault="00F05F01">
      <w:pPr>
        <w:jc w:val="both"/>
        <w:rPr>
          <w:b/>
        </w:rPr>
      </w:pPr>
    </w:p>
    <w:p w:rsidR="00F05F01" w:rsidRDefault="00EC55D6">
      <w:pPr>
        <w:jc w:val="both"/>
        <w:rPr>
          <w:b/>
        </w:rPr>
      </w:pPr>
      <w:r>
        <w:rPr>
          <w:b/>
        </w:rPr>
        <w:t>*Примітка:</w:t>
      </w:r>
    </w:p>
    <w:p w:rsidR="00F05F01" w:rsidRDefault="00EC55D6">
      <w:pPr>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F05F01" w:rsidRDefault="00F05F01"/>
    <w:p w:rsidR="00F05F01" w:rsidRDefault="00EC55D6">
      <w:pPr>
        <w:rPr>
          <w:b/>
        </w:rPr>
      </w:pPr>
      <w:r>
        <w:rPr>
          <w:b/>
        </w:rPr>
        <w:t>Реквізити Споживача:</w:t>
      </w:r>
    </w:p>
    <w:p w:rsidR="00F05F01" w:rsidRDefault="00EC55D6">
      <w:r>
        <w:rPr>
          <w:highlight w:val="yellow"/>
        </w:rPr>
        <w:lastRenderedPageBreak/>
        <w:t>____________________________________</w:t>
      </w:r>
    </w:p>
    <w:p w:rsidR="00F05F01" w:rsidRDefault="00F05F01"/>
    <w:p w:rsidR="00F05F01" w:rsidRDefault="00EC55D6">
      <w:pPr>
        <w:rPr>
          <w:b/>
        </w:rPr>
      </w:pPr>
      <w:r>
        <w:rPr>
          <w:b/>
        </w:rPr>
        <w:t>Відмітка про підписання Споживачем цієї заяви-приєднання:</w:t>
      </w:r>
    </w:p>
    <w:p w:rsidR="00F05F01" w:rsidRDefault="00EC55D6">
      <w:pPr>
        <w:jc w:val="both"/>
        <w:rPr>
          <w:b/>
        </w:rPr>
      </w:pPr>
      <w:r>
        <w:rPr>
          <w:b/>
          <w:highlight w:val="yellow"/>
        </w:rPr>
        <w:t>____________________</w:t>
      </w:r>
      <w:r>
        <w:rPr>
          <w:b/>
        </w:rPr>
        <w:tab/>
      </w:r>
      <w:r>
        <w:rPr>
          <w:b/>
        </w:rPr>
        <w:tab/>
      </w:r>
      <w:r>
        <w:rPr>
          <w:b/>
          <w:highlight w:val="yellow"/>
        </w:rPr>
        <w:t>_________________</w:t>
      </w:r>
      <w:r>
        <w:rPr>
          <w:b/>
        </w:rPr>
        <w:tab/>
      </w:r>
      <w:r>
        <w:rPr>
          <w:b/>
          <w:highlight w:val="yellow"/>
        </w:rPr>
        <w:t>______________________</w:t>
      </w:r>
    </w:p>
    <w:p w:rsidR="00F05F01" w:rsidRDefault="00EC55D6">
      <w:r>
        <w:t>(дата подання заяви-приєднання)</w:t>
      </w:r>
      <w:r>
        <w:tab/>
        <w:t xml:space="preserve"> (особистий підпис)</w:t>
      </w:r>
      <w:r>
        <w:tab/>
      </w:r>
      <w:r>
        <w:tab/>
        <w:t>(П.І.Б. Споживача)</w:t>
      </w:r>
    </w:p>
    <w:p w:rsidR="00F05F01" w:rsidRDefault="00EC55D6">
      <w:pPr>
        <w:ind w:left="5670"/>
        <w:jc w:val="both"/>
      </w:pPr>
      <w:r>
        <w:br w:type="column"/>
      </w:r>
      <w:r>
        <w:lastRenderedPageBreak/>
        <w:t>Додаток 2</w:t>
      </w:r>
    </w:p>
    <w:p w:rsidR="00F05F01" w:rsidRDefault="00EC55D6">
      <w:pPr>
        <w:ind w:left="5670"/>
        <w:jc w:val="both"/>
      </w:pPr>
      <w:r>
        <w:t>до Договору про постачання електричної енергії споживачу</w:t>
      </w:r>
    </w:p>
    <w:p w:rsidR="00F05F01" w:rsidRDefault="00EC55D6">
      <w:pPr>
        <w:ind w:left="5670"/>
        <w:jc w:val="both"/>
      </w:pPr>
      <w:r>
        <w:t xml:space="preserve">від </w:t>
      </w:r>
      <w:r>
        <w:rPr>
          <w:highlight w:val="yellow"/>
        </w:rPr>
        <w:t>__________________</w:t>
      </w:r>
      <w:r>
        <w:t xml:space="preserve">№ </w:t>
      </w:r>
      <w:r>
        <w:rPr>
          <w:highlight w:val="yellow"/>
        </w:rPr>
        <w:t>__________</w:t>
      </w:r>
    </w:p>
    <w:p w:rsidR="00F05F01" w:rsidRDefault="00F05F01">
      <w:pPr>
        <w:shd w:val="clear" w:color="auto" w:fill="FFFFFF"/>
        <w:ind w:left="5670"/>
        <w:jc w:val="both"/>
      </w:pPr>
    </w:p>
    <w:p w:rsidR="00F05F01" w:rsidRDefault="00F05F01">
      <w:pPr>
        <w:shd w:val="clear" w:color="auto" w:fill="FFFFFF"/>
        <w:ind w:right="230"/>
        <w:jc w:val="center"/>
        <w:rPr>
          <w:b/>
        </w:rPr>
      </w:pPr>
    </w:p>
    <w:p w:rsidR="00F05F01" w:rsidRDefault="00EC55D6">
      <w:pPr>
        <w:shd w:val="clear" w:color="auto" w:fill="FFFFFF"/>
        <w:ind w:right="230"/>
        <w:jc w:val="center"/>
        <w:rPr>
          <w:b/>
        </w:rPr>
      </w:pPr>
      <w:r>
        <w:rPr>
          <w:b/>
        </w:rPr>
        <w:t xml:space="preserve">КОМЕРЦІЙНА ПРОПОЗИЦІЯ </w:t>
      </w:r>
    </w:p>
    <w:p w:rsidR="00F05F01" w:rsidRDefault="00EC55D6">
      <w:pPr>
        <w:jc w:val="both"/>
      </w:pPr>
      <w:r>
        <w:tab/>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w:t>
      </w:r>
    </w:p>
    <w:p w:rsidR="00F05F01" w:rsidRDefault="00F05F01">
      <w:pPr>
        <w:shd w:val="clear" w:color="auto" w:fill="FFFFFF"/>
        <w:ind w:right="230"/>
        <w:jc w:val="center"/>
        <w:rPr>
          <w:b/>
        </w:rPr>
      </w:pPr>
    </w:p>
    <w:tbl>
      <w:tblPr>
        <w:tblStyle w:val="a6"/>
        <w:tblW w:w="9617" w:type="dxa"/>
        <w:tblInd w:w="0" w:type="dxa"/>
        <w:tblLayout w:type="fixed"/>
        <w:tblLook w:val="0000" w:firstRow="0" w:lastRow="0" w:firstColumn="0" w:lastColumn="0" w:noHBand="0" w:noVBand="0"/>
      </w:tblPr>
      <w:tblGrid>
        <w:gridCol w:w="2270"/>
        <w:gridCol w:w="7347"/>
      </w:tblGrid>
      <w:tr w:rsidR="00F05F01">
        <w:trPr>
          <w:trHeight w:val="371"/>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Визначення</w:t>
            </w:r>
          </w:p>
        </w:tc>
        <w:tc>
          <w:tcPr>
            <w:tcW w:w="7347" w:type="dxa"/>
            <w:tcBorders>
              <w:top w:val="single" w:sz="6" w:space="0" w:color="000000"/>
              <w:left w:val="single" w:sz="6" w:space="0" w:color="000000"/>
              <w:bottom w:val="single" w:sz="6" w:space="0" w:color="000000"/>
              <w:right w:val="single" w:sz="6" w:space="0" w:color="000000"/>
            </w:tcBorders>
          </w:tcPr>
          <w:p w:rsidR="00F05F01" w:rsidRDefault="00F05F01">
            <w:pPr>
              <w:tabs>
                <w:tab w:val="left" w:pos="466"/>
                <w:tab w:val="left" w:pos="7233"/>
              </w:tabs>
              <w:ind w:right="103"/>
            </w:pPr>
          </w:p>
        </w:tc>
      </w:tr>
      <w:tr w:rsidR="00F05F01">
        <w:trPr>
          <w:trHeight w:val="1532"/>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Критерії, яким має відповідати Споживач</w:t>
            </w:r>
          </w:p>
        </w:tc>
        <w:tc>
          <w:tcPr>
            <w:tcW w:w="7347" w:type="dxa"/>
            <w:tcBorders>
              <w:top w:val="single" w:sz="6" w:space="0" w:color="000000"/>
              <w:left w:val="single" w:sz="6" w:space="0" w:color="000000"/>
              <w:bottom w:val="single" w:sz="6" w:space="0" w:color="000000"/>
              <w:right w:val="single" w:sz="6" w:space="0" w:color="000000"/>
            </w:tcBorders>
          </w:tcPr>
          <w:p w:rsidR="00F05F01" w:rsidRDefault="00EC55D6">
            <w:pPr>
              <w:numPr>
                <w:ilvl w:val="0"/>
                <w:numId w:val="3"/>
              </w:numPr>
              <w:pBdr>
                <w:top w:val="nil"/>
                <w:left w:val="nil"/>
                <w:bottom w:val="nil"/>
                <w:right w:val="nil"/>
                <w:between w:val="nil"/>
              </w:pBdr>
              <w:tabs>
                <w:tab w:val="left" w:pos="466"/>
                <w:tab w:val="left" w:pos="7233"/>
              </w:tabs>
              <w:spacing w:line="256" w:lineRule="auto"/>
              <w:ind w:left="55" w:right="103" w:firstLine="0"/>
            </w:pPr>
            <w:r>
              <w:t>споживач є власником (користувачем) об'єкта;</w:t>
            </w:r>
          </w:p>
          <w:p w:rsidR="00F05F01" w:rsidRDefault="00EC55D6">
            <w:pPr>
              <w:numPr>
                <w:ilvl w:val="0"/>
                <w:numId w:val="3"/>
              </w:numPr>
              <w:pBdr>
                <w:top w:val="nil"/>
                <w:left w:val="nil"/>
                <w:bottom w:val="nil"/>
                <w:right w:val="nil"/>
                <w:between w:val="nil"/>
              </w:pBdr>
              <w:tabs>
                <w:tab w:val="left" w:pos="466"/>
                <w:tab w:val="left" w:pos="7233"/>
              </w:tabs>
              <w:spacing w:line="256" w:lineRule="auto"/>
              <w:ind w:left="55" w:right="103" w:firstLine="0"/>
            </w:pPr>
            <w:r>
              <w:t>споживач приєднався до умов договору споживача про надання послуг з розподілу електричної енергії;</w:t>
            </w:r>
          </w:p>
          <w:p w:rsidR="00F05F01" w:rsidRDefault="00EC55D6">
            <w:pPr>
              <w:numPr>
                <w:ilvl w:val="0"/>
                <w:numId w:val="3"/>
              </w:numPr>
              <w:pBdr>
                <w:top w:val="nil"/>
                <w:left w:val="nil"/>
                <w:bottom w:val="nil"/>
                <w:right w:val="nil"/>
                <w:between w:val="nil"/>
              </w:pBdr>
              <w:tabs>
                <w:tab w:val="left" w:pos="466"/>
                <w:tab w:val="left" w:pos="7233"/>
              </w:tabs>
              <w:spacing w:after="160" w:line="256" w:lineRule="auto"/>
              <w:ind w:left="55" w:right="103" w:firstLine="0"/>
            </w:pPr>
            <w:r>
              <w:t>перехід прав та обов'язків до нового власника (користувача) об'єкта</w:t>
            </w:r>
            <w:r w:rsidR="00195E89">
              <w:t xml:space="preserve"> </w:t>
            </w:r>
            <w:r>
              <w:t>за</w:t>
            </w:r>
            <w:r w:rsidR="00195E89">
              <w:t xml:space="preserve"> </w:t>
            </w:r>
            <w:r>
              <w:t>договорами, укладеними відповідно до Правил роздрібного ринку електричної енергії не потребує додаткових узгоджень.</w:t>
            </w:r>
          </w:p>
        </w:tc>
      </w:tr>
      <w:tr w:rsidR="00F05F01">
        <w:trPr>
          <w:trHeight w:val="706"/>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Очікуваний обсяг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466"/>
                <w:tab w:val="left" w:pos="7233"/>
              </w:tabs>
              <w:ind w:right="103"/>
            </w:pPr>
            <w:r>
              <w:t xml:space="preserve">_____________ кВт*год </w:t>
            </w:r>
          </w:p>
        </w:tc>
      </w:tr>
      <w:tr w:rsidR="00F05F01">
        <w:trPr>
          <w:trHeight w:val="702"/>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Строк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466"/>
                <w:tab w:val="left" w:pos="7233"/>
              </w:tabs>
              <w:ind w:right="103"/>
            </w:pPr>
            <w:r>
              <w:t>з ____._________.202___ по ___.________.202___ (включно).</w:t>
            </w:r>
          </w:p>
        </w:tc>
      </w:tr>
      <w:tr w:rsidR="00F05F01">
        <w:trPr>
          <w:trHeight w:val="1403"/>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Порядок формування ціни електричної енергії</w:t>
            </w:r>
          </w:p>
        </w:tc>
        <w:tc>
          <w:tcPr>
            <w:tcW w:w="7347" w:type="dxa"/>
            <w:tcBorders>
              <w:top w:val="single" w:sz="6" w:space="0" w:color="000000"/>
              <w:left w:val="single" w:sz="6" w:space="0" w:color="000000"/>
              <w:bottom w:val="single" w:sz="6" w:space="0" w:color="000000"/>
              <w:right w:val="single" w:sz="6" w:space="0" w:color="000000"/>
            </w:tcBorders>
          </w:tcPr>
          <w:p w:rsidR="00BD5C56" w:rsidRDefault="00EC55D6" w:rsidP="00BD5C56">
            <w:pPr>
              <w:shd w:val="clear" w:color="auto" w:fill="FFFFFF"/>
              <w:tabs>
                <w:tab w:val="left" w:pos="57"/>
              </w:tabs>
              <w:ind w:right="102"/>
              <w:jc w:val="both"/>
            </w:pPr>
            <w:r>
              <w:t xml:space="preserve">Ціна (тариф) за 1 кВт/год електричної енергії визначається формулою: </w:t>
            </w:r>
            <w:proofErr w:type="spellStart"/>
            <w:r>
              <w:rPr>
                <w:b/>
              </w:rPr>
              <w:t>Ц</w:t>
            </w:r>
            <w:r>
              <w:rPr>
                <w:b/>
                <w:vertAlign w:val="subscript"/>
              </w:rPr>
              <w:t>м</w:t>
            </w:r>
            <w:proofErr w:type="spellEnd"/>
            <w:r>
              <w:rPr>
                <w:b/>
              </w:rPr>
              <w:t xml:space="preserve"> = (Ц</w:t>
            </w:r>
            <w:r>
              <w:rPr>
                <w:b/>
                <w:vertAlign w:val="subscript"/>
              </w:rPr>
              <w:t>0</w:t>
            </w:r>
            <w:r>
              <w:rPr>
                <w:b/>
              </w:rPr>
              <w:t xml:space="preserve"> * (1+М/100)+ </w:t>
            </w:r>
            <w:proofErr w:type="spellStart"/>
            <w:r>
              <w:rPr>
                <w:b/>
              </w:rPr>
              <w:t>Т</w:t>
            </w:r>
            <w:r>
              <w:rPr>
                <w:b/>
                <w:vertAlign w:val="subscript"/>
              </w:rPr>
              <w:t>пер</w:t>
            </w:r>
            <w:proofErr w:type="spellEnd"/>
            <w:r>
              <w:rPr>
                <w:b/>
                <w:vertAlign w:val="subscript"/>
              </w:rPr>
              <w:t>+</w:t>
            </w:r>
            <w:r>
              <w:rPr>
                <w:b/>
              </w:rPr>
              <w:t xml:space="preserve"> </w:t>
            </w:r>
            <w:proofErr w:type="spellStart"/>
            <w:r>
              <w:rPr>
                <w:b/>
              </w:rPr>
              <w:t>Т</w:t>
            </w:r>
            <w:r>
              <w:rPr>
                <w:b/>
                <w:vertAlign w:val="subscript"/>
              </w:rPr>
              <w:t>роз</w:t>
            </w:r>
            <w:proofErr w:type="spellEnd"/>
            <w:r>
              <w:rPr>
                <w:b/>
                <w:vertAlign w:val="subscript"/>
              </w:rPr>
              <w:t xml:space="preserve"> </w:t>
            </w:r>
            <w:r>
              <w:rPr>
                <w:b/>
              </w:rPr>
              <w:t>) * ПДВ</w:t>
            </w:r>
            <w:r>
              <w:t xml:space="preserve">, де: </w:t>
            </w:r>
            <w:proofErr w:type="spellStart"/>
            <w:r>
              <w:t>Ц</w:t>
            </w:r>
            <w:r>
              <w:rPr>
                <w:vertAlign w:val="subscript"/>
              </w:rPr>
              <w:t>м</w:t>
            </w:r>
            <w:proofErr w:type="spellEnd"/>
            <w:r>
              <w:t xml:space="preserve"> – ціна (змінена) за одиницю електричної енергії, грн/</w:t>
            </w:r>
            <w:proofErr w:type="spellStart"/>
            <w:r>
              <w:t>кВт·год</w:t>
            </w:r>
            <w:proofErr w:type="spellEnd"/>
            <w:r>
              <w:t xml:space="preserve">; </w:t>
            </w:r>
            <w:proofErr w:type="spellStart"/>
            <w:r>
              <w:t>Ц</w:t>
            </w:r>
            <w:r>
              <w:rPr>
                <w:vertAlign w:val="subscript"/>
              </w:rPr>
              <w:t>o</w:t>
            </w:r>
            <w:proofErr w:type="spellEnd"/>
            <w:r>
              <w:t xml:space="preserve"> – середньозважена ціна на ринку РДН за звітний період (місяць у якому здійснювалось постачання (грн/кВт*год); </w:t>
            </w:r>
            <w:proofErr w:type="spellStart"/>
            <w:r>
              <w:t>Т</w:t>
            </w:r>
            <w:r>
              <w:rPr>
                <w:vertAlign w:val="subscript"/>
              </w:rPr>
              <w:t>пер</w:t>
            </w:r>
            <w:proofErr w:type="spellEnd"/>
            <w:r>
              <w:t xml:space="preserve"> – тариф на послуги з передачі електричної енергії, установлений НКРЕКП, грн/кВт год; </w:t>
            </w:r>
            <w:proofErr w:type="spellStart"/>
            <w:r>
              <w:t>Т</w:t>
            </w:r>
            <w:r>
              <w:rPr>
                <w:vertAlign w:val="subscript"/>
              </w:rPr>
              <w:t>роз</w:t>
            </w:r>
            <w:proofErr w:type="spellEnd"/>
            <w:r>
              <w:t xml:space="preserve"> – тариф на послуги з розподілу електричної енергії, установлений НКРЕКП, грн/</w:t>
            </w:r>
            <w:proofErr w:type="spellStart"/>
            <w:r>
              <w:t>кВт·год</w:t>
            </w:r>
            <w:proofErr w:type="spellEnd"/>
            <w:r>
              <w:t xml:space="preserve"> (</w:t>
            </w:r>
            <w:r>
              <w:rPr>
                <w:u w:val="single"/>
              </w:rPr>
              <w:t xml:space="preserve">Застосовується у разі сплати послуг з розподілу через Постачальника; у разі сплати послуг з розподілу Споживачем </w:t>
            </w:r>
            <w:proofErr w:type="spellStart"/>
            <w:r>
              <w:rPr>
                <w:u w:val="single"/>
              </w:rPr>
              <w:t>Троз</w:t>
            </w:r>
            <w:proofErr w:type="spellEnd"/>
            <w:r>
              <w:rPr>
                <w:u w:val="single"/>
              </w:rPr>
              <w:t xml:space="preserve"> =0 ;</w:t>
            </w:r>
            <w:r>
              <w:t xml:space="preserve"> ПДВ – податок на додану вартість у розмірі 20 відсотків; М – маржа (вартість послуг постачальника) у відсотках, </w:t>
            </w:r>
            <w:r w:rsidR="00BD5C56">
              <w:t>яка становить ___________________________________________________________</w:t>
            </w:r>
            <w:bookmarkStart w:id="0" w:name="_GoBack"/>
            <w:bookmarkEnd w:id="0"/>
          </w:p>
          <w:p w:rsidR="00F05F01" w:rsidRDefault="00EC55D6" w:rsidP="00BD5C56">
            <w:pPr>
              <w:shd w:val="clear" w:color="auto" w:fill="FFFFFF"/>
              <w:tabs>
                <w:tab w:val="left" w:pos="57"/>
              </w:tabs>
              <w:ind w:right="102"/>
              <w:jc w:val="both"/>
            </w:pPr>
            <w:r>
              <w:t>Ціна (тариф) за 1 кВт/год електричної енергії може фіксуватися у визначеному розмірі у гривні, шляхом підписання додаткової угоди до Договору, у випадках зміни очікуваних обсягів постачання електричної енергії протягом дії цього Договору.</w:t>
            </w:r>
          </w:p>
        </w:tc>
      </w:tr>
      <w:tr w:rsidR="00F05F01">
        <w:trPr>
          <w:trHeight w:val="927"/>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Ціна (тариф) у грн. на момент укладання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shd w:val="clear" w:color="auto" w:fill="FFFFFF"/>
              <w:tabs>
                <w:tab w:val="left" w:pos="57"/>
              </w:tabs>
              <w:ind w:right="102"/>
              <w:jc w:val="both"/>
            </w:pPr>
            <w:r>
              <w:t>__________ грн. 1 кВт/год з ПДВ.</w:t>
            </w:r>
          </w:p>
        </w:tc>
      </w:tr>
      <w:tr w:rsidR="00F05F01">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Розрахунковий період</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429"/>
              </w:tabs>
              <w:ind w:right="102"/>
              <w:jc w:val="both"/>
            </w:pPr>
            <w:r>
              <w:t>Календарний місяць або за згодою Сторін може бути обрано інший розрахунковий період (протягом поточного місяця у якому надається електрична енергія тощо)</w:t>
            </w:r>
          </w:p>
        </w:tc>
      </w:tr>
      <w:tr w:rsidR="00F05F01">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Можливість застосування авансових платежів</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429"/>
              </w:tabs>
              <w:ind w:right="102"/>
              <w:jc w:val="both"/>
            </w:pPr>
            <w:r>
              <w:t>Авансові платежі не застосовуються</w:t>
            </w:r>
          </w:p>
        </w:tc>
      </w:tr>
      <w:tr w:rsidR="00F05F01">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Спосіб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pBdr>
                <w:top w:val="nil"/>
                <w:left w:val="nil"/>
                <w:bottom w:val="nil"/>
                <w:right w:val="nil"/>
                <w:between w:val="nil"/>
              </w:pBdr>
              <w:tabs>
                <w:tab w:val="left" w:pos="466"/>
                <w:tab w:val="left" w:pos="7233"/>
              </w:tabs>
              <w:spacing w:after="160" w:line="256" w:lineRule="auto"/>
              <w:ind w:left="55" w:right="103"/>
            </w:pPr>
            <w:r>
              <w:t>Безготівкова форма оплати на рахунок Постачальника із спеціальним режимом використання.</w:t>
            </w:r>
          </w:p>
        </w:tc>
      </w:tr>
      <w:tr w:rsidR="00F05F01">
        <w:trPr>
          <w:trHeight w:val="1266"/>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lastRenderedPageBreak/>
              <w:t>Замовлення та коригування обсягів</w:t>
            </w:r>
          </w:p>
        </w:tc>
        <w:tc>
          <w:tcPr>
            <w:tcW w:w="7347" w:type="dxa"/>
            <w:tcBorders>
              <w:top w:val="single" w:sz="6" w:space="0" w:color="000000"/>
              <w:left w:val="single" w:sz="6" w:space="0" w:color="000000"/>
              <w:bottom w:val="single" w:sz="6" w:space="0" w:color="000000"/>
              <w:right w:val="single" w:sz="6" w:space="0" w:color="000000"/>
            </w:tcBorders>
          </w:tcPr>
          <w:p w:rsidR="00F05F01" w:rsidRDefault="00EC55D6">
            <w:pPr>
              <w:tabs>
                <w:tab w:val="left" w:pos="7233"/>
              </w:tabs>
              <w:ind w:right="102"/>
              <w:jc w:val="both"/>
            </w:pPr>
            <w:r>
              <w:t>Споживач до 18 числа кожного місяця, направляє на e-</w:t>
            </w:r>
            <w:proofErr w:type="spellStart"/>
            <w:r>
              <w:t>mail</w:t>
            </w:r>
            <w:proofErr w:type="spellEnd"/>
            <w:r>
              <w:t xml:space="preserve">: </w:t>
            </w:r>
            <w:hyperlink r:id="rId5">
              <w:r>
                <w:t>__________@________________________</w:t>
              </w:r>
            </w:hyperlink>
            <w:r>
              <w:t>, плановані обсяги споживання електричної енергії на наступний місяць.</w:t>
            </w:r>
          </w:p>
          <w:p w:rsidR="00F05F01" w:rsidRDefault="00EC55D6">
            <w:pPr>
              <w:tabs>
                <w:tab w:val="left" w:pos="7233"/>
              </w:tabs>
              <w:ind w:right="102"/>
              <w:jc w:val="both"/>
            </w:pPr>
            <w:r>
              <w:t>В разі необхідності Споживач може скоригувати замовлений обсяг споживання електричної енергії до 14 числа поточного</w:t>
            </w:r>
            <w:r w:rsidR="00195E89">
              <w:t xml:space="preserve"> </w:t>
            </w:r>
            <w:r>
              <w:t xml:space="preserve">місяця. Відомості про скориговані обсяги споживання електричної енергії Споживач надає Постачальнику в письмовій формі. </w:t>
            </w:r>
          </w:p>
          <w:p w:rsidR="00F05F01" w:rsidRDefault="00EC55D6">
            <w:pPr>
              <w:tabs>
                <w:tab w:val="left" w:pos="7233"/>
              </w:tabs>
              <w:ind w:right="102"/>
            </w:pPr>
            <w:r>
              <w:t xml:space="preserve">Скориговані обсяги будуть враховуватись з 15 числа поточного місяця. </w:t>
            </w:r>
          </w:p>
        </w:tc>
      </w:tr>
      <w:tr w:rsidR="00F05F01">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 xml:space="preserve">Штраф за відхилення фактичного споживання від замовленого обсягу </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shd w:val="clear" w:color="auto" w:fill="FFFFFF"/>
              <w:ind w:right="230"/>
              <w:jc w:val="both"/>
            </w:pPr>
            <w:r>
              <w:t xml:space="preserve">Не застосовується </w:t>
            </w:r>
          </w:p>
        </w:tc>
      </w:tr>
      <w:tr w:rsidR="00F05F01">
        <w:trPr>
          <w:trHeight w:val="829"/>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Строк надання рахунку за спожиту</w:t>
            </w:r>
          </w:p>
          <w:p w:rsidR="00F05F01" w:rsidRDefault="00EC55D6">
            <w:pPr>
              <w:jc w:val="both"/>
              <w:rPr>
                <w:b/>
              </w:rPr>
            </w:pPr>
            <w:r>
              <w:rPr>
                <w:b/>
              </w:rPr>
              <w:t>електричну енергію та строк його оплати</w:t>
            </w:r>
          </w:p>
        </w:tc>
        <w:tc>
          <w:tcPr>
            <w:tcW w:w="7347" w:type="dxa"/>
            <w:tcBorders>
              <w:top w:val="single" w:sz="6" w:space="0" w:color="000000"/>
              <w:left w:val="single" w:sz="6" w:space="0" w:color="000000"/>
              <w:bottom w:val="single" w:sz="6" w:space="0" w:color="000000"/>
              <w:right w:val="single" w:sz="6" w:space="0" w:color="000000"/>
            </w:tcBorders>
          </w:tcPr>
          <w:p w:rsidR="00F05F01" w:rsidRDefault="00EC55D6">
            <w:pPr>
              <w:tabs>
                <w:tab w:val="left" w:pos="7233"/>
              </w:tabs>
              <w:spacing w:line="276" w:lineRule="auto"/>
              <w:ind w:right="102"/>
              <w:jc w:val="both"/>
            </w:pPr>
            <w:r>
              <w:t xml:space="preserve">Постачальник по 15 число (включно) місяця, наступного за звітним (розрахунковим), оформлює рахунок на оплату за фактично спожиту електричну енергію та Акт постачання електричної енергії, і в цей же строк надає їх Споживачу. </w:t>
            </w:r>
          </w:p>
          <w:p w:rsidR="00F05F01" w:rsidRDefault="00EC55D6">
            <w:pPr>
              <w:tabs>
                <w:tab w:val="left" w:pos="7233"/>
              </w:tabs>
              <w:ind w:right="102"/>
            </w:pPr>
            <w:r>
              <w:t xml:space="preserve">Оплата рахунка, </w:t>
            </w:r>
            <w:proofErr w:type="spellStart"/>
            <w:r>
              <w:t>Акта</w:t>
            </w:r>
            <w:proofErr w:type="spellEnd"/>
            <w:r>
              <w:t xml:space="preserve"> постачання електричної енергії за фактично спожиту електричну енергію має бути здійснена Споживачем протягом 5-ти робочих днів від дня його отримання.</w:t>
            </w:r>
          </w:p>
          <w:p w:rsidR="00F05F01" w:rsidRDefault="00EC55D6">
            <w:pPr>
              <w:tabs>
                <w:tab w:val="left" w:pos="7233"/>
              </w:tabs>
              <w:ind w:right="102"/>
            </w:pPr>
            <w:r>
              <w:t>Рахунок на оплату електричної енергії та Акт постачання електричної енергії за грудень місяць Постачальник надає Споживачу до 23 грудня поточного року (включно).</w:t>
            </w:r>
          </w:p>
          <w:p w:rsidR="00F05F01" w:rsidRDefault="00EC55D6">
            <w:pPr>
              <w:tabs>
                <w:tab w:val="left" w:pos="7233"/>
              </w:tabs>
              <w:ind w:right="102"/>
            </w:pPr>
            <w:r>
              <w:t>За грудень місяць оплата електричної енергії здійснюється до 31 грудня.</w:t>
            </w:r>
          </w:p>
          <w:p w:rsidR="00F05F01" w:rsidRDefault="00EC55D6">
            <w:pPr>
              <w:tabs>
                <w:tab w:val="left" w:pos="7233"/>
              </w:tabs>
              <w:ind w:right="102"/>
            </w:pPr>
            <w:r>
              <w:t>Підтвердженням постачання Товару є узгоджений Акт постачання електричної енергії або інформація надана оператором, з яким Споживач уклав договір розподілу електричної енергії оператор.</w:t>
            </w:r>
          </w:p>
        </w:tc>
      </w:tr>
      <w:tr w:rsidR="00F05F01">
        <w:trPr>
          <w:trHeight w:val="668"/>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shd w:val="clear" w:color="auto" w:fill="FFFFFF"/>
            </w:pPr>
            <w:r>
              <w:rPr>
                <w:b/>
              </w:rPr>
              <w:t>Спосіб отримання рахунку</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shd w:val="clear" w:color="auto" w:fill="FFFFFF"/>
              <w:jc w:val="both"/>
            </w:pPr>
            <w:r>
              <w:t>Споживач отримує рахунок та акт в зручний для нього спосіб, в тому числі але не виключно: Веб-сервіс «</w:t>
            </w:r>
            <w:proofErr w:type="spellStart"/>
            <w:r>
              <w:t>Paperless</w:t>
            </w:r>
            <w:proofErr w:type="spellEnd"/>
            <w:r>
              <w:t>», «</w:t>
            </w:r>
            <w:proofErr w:type="spellStart"/>
            <w:r>
              <w:t>М.Е.Dос</w:t>
            </w:r>
            <w:proofErr w:type="spellEnd"/>
            <w:r>
              <w:t>», «Вчасно», електронною поштою, поштовим зв’язком тощо.</w:t>
            </w:r>
          </w:p>
        </w:tc>
      </w:tr>
      <w:tr w:rsidR="00F05F01">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Розмір пені за порушення строку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7233"/>
              </w:tabs>
              <w:ind w:right="102"/>
            </w:pPr>
            <w:r>
              <w:t>За порушення умов та термінів оплати згідно Договору та чинного законодавства.</w:t>
            </w:r>
          </w:p>
        </w:tc>
      </w:tr>
      <w:tr w:rsidR="00F05F01">
        <w:trPr>
          <w:trHeight w:val="752"/>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Штраф за дострокове припинення дії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7233"/>
              </w:tabs>
              <w:ind w:right="102"/>
            </w:pPr>
            <w:r>
              <w:t xml:space="preserve">Не передбачено. </w:t>
            </w:r>
          </w:p>
        </w:tc>
      </w:tr>
      <w:tr w:rsidR="00F05F01">
        <w:trPr>
          <w:trHeight w:val="513"/>
        </w:trPr>
        <w:tc>
          <w:tcPr>
            <w:tcW w:w="2270" w:type="dxa"/>
            <w:tcBorders>
              <w:top w:val="single" w:sz="6" w:space="0" w:color="000000"/>
              <w:left w:val="single" w:sz="6" w:space="0" w:color="000000"/>
              <w:bottom w:val="single" w:sz="6" w:space="0" w:color="000000"/>
              <w:right w:val="single" w:sz="6" w:space="0" w:color="000000"/>
            </w:tcBorders>
          </w:tcPr>
          <w:p w:rsidR="00F05F01" w:rsidRDefault="00EC55D6">
            <w:pPr>
              <w:jc w:val="both"/>
              <w:rPr>
                <w:b/>
              </w:rPr>
            </w:pPr>
            <w:r>
              <w:rPr>
                <w:b/>
              </w:rPr>
              <w:t>Можливість надання пільг, субсидій</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7233"/>
              </w:tabs>
            </w:pPr>
            <w:r>
              <w:t>Не надаються.</w:t>
            </w:r>
          </w:p>
        </w:tc>
      </w:tr>
      <w:tr w:rsidR="00F05F01">
        <w:trPr>
          <w:trHeight w:val="262"/>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Можливість постачання захищеним Споживачам</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7233"/>
              </w:tabs>
              <w:ind w:right="102"/>
              <w:jc w:val="both"/>
            </w:pPr>
            <w: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F05F01" w:rsidRDefault="00EC55D6">
            <w:pPr>
              <w:tabs>
                <w:tab w:val="left" w:pos="7233"/>
              </w:tabs>
              <w:ind w:right="102"/>
              <w:jc w:val="both"/>
            </w:pPr>
            <w:r>
              <w:t xml:space="preserve">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w:t>
            </w:r>
            <w:r>
              <w:lastRenderedPageBreak/>
              <w:t>захищеність електропостачання та забезпечувати режим електропостачання на цьому рівні.</w:t>
            </w:r>
          </w:p>
        </w:tc>
      </w:tr>
      <w:tr w:rsidR="00F05F01">
        <w:trPr>
          <w:trHeight w:val="1530"/>
        </w:trPr>
        <w:tc>
          <w:tcPr>
            <w:tcW w:w="2270" w:type="dxa"/>
            <w:tcBorders>
              <w:top w:val="single" w:sz="6" w:space="0" w:color="000000"/>
              <w:left w:val="single" w:sz="6" w:space="0" w:color="000000"/>
              <w:bottom w:val="single" w:sz="6" w:space="0" w:color="000000"/>
              <w:right w:val="single" w:sz="6" w:space="0" w:color="000000"/>
            </w:tcBorders>
          </w:tcPr>
          <w:p w:rsidR="00F05F01" w:rsidRDefault="00EC55D6">
            <w:pPr>
              <w:jc w:val="both"/>
              <w:rPr>
                <w:b/>
              </w:rPr>
            </w:pPr>
            <w:r>
              <w:rPr>
                <w:b/>
              </w:rPr>
              <w:lastRenderedPageBreak/>
              <w:t>Розмір компенсації Споживачу за недодержання Постачальником комерційної якості послуг</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7233"/>
              </w:tabs>
              <w:ind w:right="102"/>
              <w:jc w:val="both"/>
            </w:pPr>
            <w: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F05F01">
        <w:trPr>
          <w:trHeight w:val="501"/>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Спосіб оплати за послуги з розподілу та передачі електричної енергії</w:t>
            </w:r>
          </w:p>
        </w:tc>
        <w:tc>
          <w:tcPr>
            <w:tcW w:w="7347" w:type="dxa"/>
            <w:tcBorders>
              <w:top w:val="single" w:sz="6" w:space="0" w:color="000000"/>
              <w:left w:val="single" w:sz="6" w:space="0" w:color="000000"/>
              <w:bottom w:val="single" w:sz="6" w:space="0" w:color="000000"/>
              <w:right w:val="single" w:sz="6" w:space="0" w:color="000000"/>
            </w:tcBorders>
            <w:vAlign w:val="center"/>
          </w:tcPr>
          <w:p w:rsidR="00F05F01" w:rsidRDefault="00EC55D6">
            <w:pPr>
              <w:tabs>
                <w:tab w:val="left" w:pos="7233"/>
              </w:tabs>
              <w:ind w:right="102"/>
              <w:jc w:val="both"/>
            </w:pPr>
            <w:r>
              <w:t>Ціна на електричну енергію, що зазначена в розділі «Ціна», включає вартість послуг з передачі електричної енергії Споживачу. Споживач здійснює плату за послуги з передачі електричної енергії через Постачальника, з наступним перерахуванням Постачальником цієї оплати на рахунки</w:t>
            </w:r>
            <w:r w:rsidR="00195E89">
              <w:t xml:space="preserve"> </w:t>
            </w:r>
            <w:r>
              <w:t>ОСП.</w:t>
            </w:r>
            <w:r>
              <w:tab/>
            </w:r>
          </w:p>
          <w:p w:rsidR="00F05F01" w:rsidRDefault="00EC55D6">
            <w:pPr>
              <w:tabs>
                <w:tab w:val="left" w:pos="7233"/>
              </w:tabs>
              <w:ind w:right="102"/>
              <w:jc w:val="both"/>
            </w:pPr>
            <w:r>
              <w:t>Споживач здійснює оплату за надання послуг з розподілу електричної енергії безпосередньо оператору системи розподілу, за умови що в Ціну електричної енергії не включені послуги з розподілу.</w:t>
            </w:r>
          </w:p>
        </w:tc>
      </w:tr>
      <w:tr w:rsidR="00F05F01">
        <w:trPr>
          <w:trHeight w:val="277"/>
        </w:trPr>
        <w:tc>
          <w:tcPr>
            <w:tcW w:w="2270" w:type="dxa"/>
            <w:tcBorders>
              <w:top w:val="single" w:sz="6" w:space="0" w:color="000000"/>
              <w:left w:val="single" w:sz="6" w:space="0" w:color="000000"/>
              <w:bottom w:val="single" w:sz="6" w:space="0" w:color="000000"/>
              <w:right w:val="single" w:sz="6" w:space="0" w:color="000000"/>
            </w:tcBorders>
            <w:vAlign w:val="center"/>
          </w:tcPr>
          <w:p w:rsidR="00F05F01" w:rsidRDefault="00EC55D6">
            <w:pPr>
              <w:jc w:val="both"/>
              <w:rPr>
                <w:b/>
              </w:rPr>
            </w:pPr>
            <w:r>
              <w:rPr>
                <w:b/>
              </w:rPr>
              <w:t>Інші умови</w:t>
            </w:r>
          </w:p>
        </w:tc>
        <w:tc>
          <w:tcPr>
            <w:tcW w:w="7347" w:type="dxa"/>
            <w:tcBorders>
              <w:top w:val="single" w:sz="6" w:space="0" w:color="000000"/>
              <w:left w:val="single" w:sz="6" w:space="0" w:color="000000"/>
              <w:bottom w:val="single" w:sz="6" w:space="0" w:color="000000"/>
              <w:right w:val="single" w:sz="6" w:space="0" w:color="000000"/>
            </w:tcBorders>
          </w:tcPr>
          <w:p w:rsidR="00F05F01" w:rsidRDefault="00EC55D6">
            <w:pPr>
              <w:shd w:val="clear" w:color="auto" w:fill="FFFFFF"/>
              <w:tabs>
                <w:tab w:val="left" w:pos="7233"/>
              </w:tabs>
              <w:ind w:right="102"/>
              <w:jc w:val="both"/>
            </w:pPr>
            <w: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F05F01" w:rsidRDefault="00EC55D6">
            <w:pPr>
              <w:shd w:val="clear" w:color="auto" w:fill="FFFFFF"/>
              <w:tabs>
                <w:tab w:val="left" w:pos="7233"/>
              </w:tabs>
              <w:ind w:right="102"/>
              <w:jc w:val="both"/>
            </w:pPr>
            <w:r>
              <w:t>- на офіційному сайті Постачальника;</w:t>
            </w:r>
          </w:p>
          <w:p w:rsidR="00F05F01" w:rsidRDefault="00EC55D6">
            <w:pPr>
              <w:shd w:val="clear" w:color="auto" w:fill="FFFFFF"/>
              <w:tabs>
                <w:tab w:val="left" w:pos="7233"/>
              </w:tabs>
              <w:ind w:right="102"/>
              <w:jc w:val="both"/>
            </w:pPr>
            <w:r>
              <w:t>- через особистий кабінет Споживача;</w:t>
            </w:r>
          </w:p>
          <w:p w:rsidR="00F05F01" w:rsidRDefault="00EC55D6">
            <w:pPr>
              <w:shd w:val="clear" w:color="auto" w:fill="FFFFFF"/>
              <w:tabs>
                <w:tab w:val="left" w:pos="7233"/>
              </w:tabs>
              <w:ind w:right="102"/>
              <w:jc w:val="both"/>
            </w:pPr>
            <w:r>
              <w:t>- засобами електронного зв'язку на електронну адресу вказану у заяві-приєднання до умов договору;</w:t>
            </w:r>
          </w:p>
          <w:p w:rsidR="00F05F01" w:rsidRDefault="00EC55D6">
            <w:pPr>
              <w:shd w:val="clear" w:color="auto" w:fill="FFFFFF"/>
              <w:tabs>
                <w:tab w:val="left" w:pos="7233"/>
              </w:tabs>
              <w:ind w:right="102"/>
              <w:jc w:val="both"/>
            </w:pPr>
            <w:r>
              <w:t>- тощо.</w:t>
            </w:r>
          </w:p>
        </w:tc>
      </w:tr>
    </w:tbl>
    <w:p w:rsidR="00F05F01" w:rsidRDefault="00F05F01">
      <w:pPr>
        <w:pBdr>
          <w:top w:val="nil"/>
          <w:left w:val="nil"/>
          <w:bottom w:val="nil"/>
          <w:right w:val="nil"/>
          <w:between w:val="nil"/>
        </w:pBdr>
        <w:shd w:val="clear" w:color="auto" w:fill="FFFFFF"/>
        <w:jc w:val="both"/>
      </w:pPr>
    </w:p>
    <w:tbl>
      <w:tblPr>
        <w:tblStyle w:val="a7"/>
        <w:tblW w:w="9498" w:type="dxa"/>
        <w:tblInd w:w="-6" w:type="dxa"/>
        <w:tblLayout w:type="fixed"/>
        <w:tblLook w:val="0000" w:firstRow="0" w:lastRow="0" w:firstColumn="0" w:lastColumn="0" w:noHBand="0" w:noVBand="0"/>
      </w:tblPr>
      <w:tblGrid>
        <w:gridCol w:w="4501"/>
        <w:gridCol w:w="4997"/>
      </w:tblGrid>
      <w:tr w:rsidR="00F05F01">
        <w:tc>
          <w:tcPr>
            <w:tcW w:w="4501" w:type="dxa"/>
          </w:tcPr>
          <w:p w:rsidR="00F05F01" w:rsidRDefault="00EC55D6">
            <w:pPr>
              <w:jc w:val="center"/>
              <w:rPr>
                <w:b/>
              </w:rPr>
            </w:pPr>
            <w:r>
              <w:rPr>
                <w:b/>
              </w:rPr>
              <w:t>Постачальник</w:t>
            </w:r>
          </w:p>
        </w:tc>
        <w:tc>
          <w:tcPr>
            <w:tcW w:w="4997" w:type="dxa"/>
          </w:tcPr>
          <w:p w:rsidR="00F05F01" w:rsidRDefault="00EC55D6" w:rsidP="00195E89">
            <w:pPr>
              <w:jc w:val="center"/>
              <w:rPr>
                <w:b/>
              </w:rPr>
            </w:pPr>
            <w:r>
              <w:rPr>
                <w:b/>
              </w:rPr>
              <w:t>Споживач</w:t>
            </w:r>
          </w:p>
          <w:p w:rsidR="00F05F01" w:rsidRDefault="00F05F01">
            <w:pPr>
              <w:jc w:val="center"/>
              <w:rPr>
                <w:b/>
                <w:highlight w:val="yellow"/>
              </w:rPr>
            </w:pPr>
          </w:p>
          <w:p w:rsidR="00F05F01" w:rsidRDefault="00EC55D6">
            <w:pPr>
              <w:rPr>
                <w:b/>
              </w:rPr>
            </w:pPr>
            <w:r>
              <w:rPr>
                <w:b/>
                <w:highlight w:val="yellow"/>
              </w:rPr>
              <w:t>_______________</w:t>
            </w:r>
          </w:p>
          <w:p w:rsidR="00F05F01" w:rsidRDefault="00F05F01">
            <w:pPr>
              <w:widowControl w:val="0"/>
              <w:shd w:val="clear" w:color="auto" w:fill="FFFFFF"/>
              <w:jc w:val="center"/>
              <w:rPr>
                <w:highlight w:val="yellow"/>
              </w:rPr>
            </w:pPr>
          </w:p>
        </w:tc>
      </w:tr>
      <w:tr w:rsidR="00F05F01">
        <w:tc>
          <w:tcPr>
            <w:tcW w:w="4501" w:type="dxa"/>
          </w:tcPr>
          <w:p w:rsidR="00F05F01" w:rsidRDefault="00F05F01">
            <w:pPr>
              <w:jc w:val="both"/>
            </w:pPr>
          </w:p>
        </w:tc>
        <w:tc>
          <w:tcPr>
            <w:tcW w:w="4997" w:type="dxa"/>
          </w:tcPr>
          <w:p w:rsidR="00F05F01" w:rsidRDefault="00EC55D6">
            <w:pPr>
              <w:jc w:val="both"/>
            </w:pPr>
            <w:r>
              <w:rPr>
                <w:highlight w:val="yellow"/>
              </w:rPr>
              <w:t>________________________</w:t>
            </w:r>
          </w:p>
          <w:p w:rsidR="00F05F01" w:rsidRDefault="00EC55D6">
            <w:pPr>
              <w:jc w:val="both"/>
            </w:pPr>
            <w:r>
              <w:t xml:space="preserve">ІВАN </w:t>
            </w:r>
          </w:p>
          <w:p w:rsidR="00F05F01" w:rsidRDefault="00EC55D6">
            <w:pPr>
              <w:jc w:val="both"/>
            </w:pPr>
            <w:r>
              <w:t>IBAN UA</w:t>
            </w:r>
            <w:r>
              <w:rPr>
                <w:highlight w:val="yellow"/>
              </w:rPr>
              <w:t>____________________</w:t>
            </w:r>
          </w:p>
          <w:p w:rsidR="00F05F01" w:rsidRDefault="00EC55D6">
            <w:pPr>
              <w:jc w:val="both"/>
            </w:pPr>
            <w:r>
              <w:t xml:space="preserve">в  </w:t>
            </w:r>
            <w:r>
              <w:rPr>
                <w:highlight w:val="yellow"/>
              </w:rPr>
              <w:t>________</w:t>
            </w:r>
          </w:p>
          <w:p w:rsidR="00F05F01" w:rsidRDefault="00EC55D6">
            <w:pPr>
              <w:jc w:val="both"/>
            </w:pPr>
            <w:r>
              <w:t xml:space="preserve">ІПН </w:t>
            </w:r>
            <w:r>
              <w:rPr>
                <w:highlight w:val="yellow"/>
              </w:rPr>
              <w:t>______________</w:t>
            </w:r>
          </w:p>
          <w:p w:rsidR="00F05F01" w:rsidRDefault="00EC55D6">
            <w:pPr>
              <w:jc w:val="both"/>
            </w:pPr>
            <w:r>
              <w:t xml:space="preserve">Код ЄДРПОУ </w:t>
            </w:r>
            <w:r>
              <w:rPr>
                <w:highlight w:val="yellow"/>
              </w:rPr>
              <w:t>______________</w:t>
            </w:r>
          </w:p>
          <w:p w:rsidR="00F05F01" w:rsidRDefault="00EC55D6">
            <w:pPr>
              <w:jc w:val="both"/>
              <w:rPr>
                <w:b/>
              </w:rPr>
            </w:pPr>
            <w:proofErr w:type="spellStart"/>
            <w:r>
              <w:t>тел</w:t>
            </w:r>
            <w:proofErr w:type="spellEnd"/>
            <w:r>
              <w:t>.</w:t>
            </w:r>
            <w:r>
              <w:rPr>
                <w:highlight w:val="yellow"/>
              </w:rPr>
              <w:t>_____________</w:t>
            </w:r>
          </w:p>
          <w:p w:rsidR="00F05F01" w:rsidRDefault="00F05F01">
            <w:pPr>
              <w:jc w:val="both"/>
              <w:rPr>
                <w:b/>
              </w:rPr>
            </w:pPr>
          </w:p>
          <w:p w:rsidR="00F05F01" w:rsidRDefault="00F05F01">
            <w:pPr>
              <w:jc w:val="both"/>
              <w:rPr>
                <w:b/>
              </w:rPr>
            </w:pPr>
          </w:p>
          <w:p w:rsidR="00F05F01" w:rsidRDefault="00F05F01">
            <w:pPr>
              <w:jc w:val="both"/>
              <w:rPr>
                <w:b/>
              </w:rPr>
            </w:pPr>
          </w:p>
          <w:p w:rsidR="00F05F01" w:rsidRDefault="00F05F01">
            <w:pPr>
              <w:jc w:val="both"/>
              <w:rPr>
                <w:b/>
              </w:rPr>
            </w:pPr>
          </w:p>
          <w:p w:rsidR="00F05F01" w:rsidRDefault="00F05F01">
            <w:pPr>
              <w:jc w:val="both"/>
              <w:rPr>
                <w:b/>
              </w:rPr>
            </w:pPr>
          </w:p>
          <w:p w:rsidR="00F05F01" w:rsidRDefault="00F05F01">
            <w:pPr>
              <w:jc w:val="both"/>
              <w:rPr>
                <w:b/>
              </w:rPr>
            </w:pPr>
          </w:p>
          <w:p w:rsidR="00F05F01" w:rsidRDefault="00EC55D6">
            <w:pPr>
              <w:jc w:val="both"/>
            </w:pPr>
            <w:r>
              <w:rPr>
                <w:highlight w:val="yellow"/>
              </w:rPr>
              <w:t>__________</w:t>
            </w:r>
          </w:p>
          <w:p w:rsidR="00F05F01" w:rsidRDefault="00EC55D6">
            <w:pPr>
              <w:jc w:val="both"/>
            </w:pPr>
            <w:r>
              <w:rPr>
                <w:highlight w:val="yellow"/>
              </w:rPr>
              <w:t>____________________ /________________./</w:t>
            </w:r>
          </w:p>
          <w:p w:rsidR="00F05F01" w:rsidRDefault="00EC55D6">
            <w:pPr>
              <w:jc w:val="both"/>
              <w:rPr>
                <w:b/>
              </w:rPr>
            </w:pPr>
            <w:r>
              <w:rPr>
                <w:b/>
              </w:rPr>
              <w:t xml:space="preserve">                              </w:t>
            </w:r>
            <w:r>
              <w:t xml:space="preserve">   М.П.                           ПІП                 </w:t>
            </w:r>
          </w:p>
          <w:p w:rsidR="00F05F01" w:rsidRDefault="00F05F01">
            <w:pPr>
              <w:jc w:val="both"/>
              <w:rPr>
                <w:highlight w:val="yellow"/>
              </w:rPr>
            </w:pPr>
          </w:p>
        </w:tc>
      </w:tr>
    </w:tbl>
    <w:p w:rsidR="00F05F01" w:rsidRDefault="00F05F01">
      <w:pPr>
        <w:pBdr>
          <w:top w:val="nil"/>
          <w:left w:val="nil"/>
          <w:bottom w:val="nil"/>
          <w:right w:val="nil"/>
          <w:between w:val="nil"/>
        </w:pBdr>
        <w:shd w:val="clear" w:color="auto" w:fill="FFFFFF"/>
        <w:jc w:val="both"/>
        <w:rPr>
          <w:color w:val="333333"/>
        </w:rPr>
      </w:pPr>
    </w:p>
    <w:p w:rsidR="00F05F01" w:rsidRDefault="00F05F01"/>
    <w:sectPr w:rsidR="00F05F01">
      <w:pgSz w:w="11900" w:h="16840"/>
      <w:pgMar w:top="567" w:right="567" w:bottom="567" w:left="1418"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500"/>
    <w:multiLevelType w:val="multilevel"/>
    <w:tmpl w:val="9B5EFCAC"/>
    <w:lvl w:ilvl="0">
      <w:start w:val="1"/>
      <w:numFmt w:val="decimal"/>
      <w:lvlText w:val="%1."/>
      <w:lvlJc w:val="left"/>
      <w:pPr>
        <w:ind w:left="1069" w:hanging="360"/>
      </w:pPr>
    </w:lvl>
    <w:lvl w:ilvl="1">
      <w:start w:val="1"/>
      <w:numFmt w:val="decimal"/>
      <w:lvlText w:val="%1.%2."/>
      <w:lvlJc w:val="left"/>
      <w:pPr>
        <w:ind w:left="1159" w:hanging="450"/>
      </w:pPr>
    </w:lvl>
    <w:lvl w:ilvl="2">
      <w:start w:val="1"/>
      <w:numFmt w:val="bullet"/>
      <w:lvlText w:val="−"/>
      <w:lvlJc w:val="left"/>
      <w:pPr>
        <w:ind w:left="1069" w:hanging="360"/>
      </w:pPr>
      <w:rPr>
        <w:rFonts w:ascii="Noto Sans Symbols" w:eastAsia="Noto Sans Symbols" w:hAnsi="Noto Sans Symbols" w:cs="Noto Sans Symbols"/>
      </w:rPr>
    </w:lvl>
    <w:lvl w:ilvl="3">
      <w:start w:val="1"/>
      <w:numFmt w:val="decimal"/>
      <w:lvlText w:val="%1.%2.−.%4."/>
      <w:lvlJc w:val="left"/>
      <w:pPr>
        <w:ind w:left="1429" w:hanging="720"/>
      </w:pPr>
    </w:lvl>
    <w:lvl w:ilvl="4">
      <w:start w:val="1"/>
      <w:numFmt w:val="decimal"/>
      <w:lvlText w:val="%1.%2.−.%4.%5."/>
      <w:lvlJc w:val="left"/>
      <w:pPr>
        <w:ind w:left="1789" w:hanging="1080"/>
      </w:pPr>
    </w:lvl>
    <w:lvl w:ilvl="5">
      <w:start w:val="1"/>
      <w:numFmt w:val="decimal"/>
      <w:lvlText w:val="%1.%2.−.%4.%5.%6."/>
      <w:lvlJc w:val="left"/>
      <w:pPr>
        <w:ind w:left="1789" w:hanging="1080"/>
      </w:pPr>
    </w:lvl>
    <w:lvl w:ilvl="6">
      <w:start w:val="1"/>
      <w:numFmt w:val="decimal"/>
      <w:lvlText w:val="%1.%2.−.%4.%5.%6.%7."/>
      <w:lvlJc w:val="left"/>
      <w:pPr>
        <w:ind w:left="2149" w:hanging="1440"/>
      </w:pPr>
    </w:lvl>
    <w:lvl w:ilvl="7">
      <w:start w:val="1"/>
      <w:numFmt w:val="decimal"/>
      <w:lvlText w:val="%1.%2.−.%4.%5.%6.%7.%8."/>
      <w:lvlJc w:val="left"/>
      <w:pPr>
        <w:ind w:left="2149" w:hanging="1440"/>
      </w:pPr>
    </w:lvl>
    <w:lvl w:ilvl="8">
      <w:start w:val="1"/>
      <w:numFmt w:val="decimal"/>
      <w:lvlText w:val="%1.%2.−.%4.%5.%6.%7.%8.%9."/>
      <w:lvlJc w:val="left"/>
      <w:pPr>
        <w:ind w:left="2509" w:hanging="1800"/>
      </w:pPr>
    </w:lvl>
  </w:abstractNum>
  <w:abstractNum w:abstractNumId="1" w15:restartNumberingAfterBreak="0">
    <w:nsid w:val="371A173D"/>
    <w:multiLevelType w:val="multilevel"/>
    <w:tmpl w:val="70B67800"/>
    <w:lvl w:ilvl="0">
      <w:start w:val="1"/>
      <w:numFmt w:val="decimal"/>
      <w:lvlText w:val="%1."/>
      <w:lvlJc w:val="left"/>
      <w:pPr>
        <w:ind w:left="1069" w:hanging="360"/>
      </w:pPr>
    </w:lvl>
    <w:lvl w:ilvl="1">
      <w:start w:val="1"/>
      <w:numFmt w:val="decimal"/>
      <w:lvlText w:val="%1.%2."/>
      <w:lvlJc w:val="left"/>
      <w:pPr>
        <w:ind w:left="1159"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15:restartNumberingAfterBreak="0">
    <w:nsid w:val="7CED7426"/>
    <w:multiLevelType w:val="multilevel"/>
    <w:tmpl w:val="52C85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01"/>
    <w:rsid w:val="0004432F"/>
    <w:rsid w:val="001116FE"/>
    <w:rsid w:val="00195E89"/>
    <w:rsid w:val="008A3DFD"/>
    <w:rsid w:val="00BD5C56"/>
    <w:rsid w:val="00EC55D6"/>
    <w:rsid w:val="00F05F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F557"/>
  <w15:docId w15:val="{141CE776-1D4B-4EDE-B0C3-D8B15710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rgozbyt@infotech.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7132</Words>
  <Characters>40657</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Євген Сергійович Добарін</cp:lastModifiedBy>
  <cp:revision>5</cp:revision>
  <dcterms:created xsi:type="dcterms:W3CDTF">2022-10-25T09:02:00Z</dcterms:created>
  <dcterms:modified xsi:type="dcterms:W3CDTF">2022-11-09T12:49:00Z</dcterms:modified>
</cp:coreProperties>
</file>